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C5" w:rsidRPr="00670934" w:rsidRDefault="00670934" w:rsidP="00D6224D">
      <w:pPr>
        <w:pStyle w:val="00TitlePageText"/>
        <w:rPr>
          <w:sz w:val="48"/>
          <w:szCs w:val="48"/>
        </w:rPr>
      </w:pPr>
      <w:bookmarkStart w:id="0" w:name="_GoBack"/>
      <w:bookmarkEnd w:id="0"/>
      <w:r w:rsidRPr="00670934">
        <w:rPr>
          <w:sz w:val="48"/>
          <w:szCs w:val="48"/>
        </w:rPr>
        <w:t>FIFA U-20 World Cup New Zealand 2015</w:t>
      </w:r>
    </w:p>
    <w:p w:rsidR="0062209D" w:rsidRPr="0062209D" w:rsidRDefault="0062209D" w:rsidP="0062209D">
      <w:pPr>
        <w:pStyle w:val="Title"/>
        <w:rPr>
          <w:rFonts w:asciiTheme="majorHAnsi" w:eastAsiaTheme="minorHAnsi" w:hAnsiTheme="majorHAnsi"/>
          <w:bCs w:val="0"/>
          <w:color w:val="FFFFFF" w:themeColor="background1"/>
          <w:sz w:val="48"/>
          <w:szCs w:val="48"/>
          <w:lang w:val="en-GB" w:eastAsia="en-GB"/>
        </w:rPr>
      </w:pPr>
    </w:p>
    <w:p w:rsidR="00953FF0" w:rsidRDefault="00953FF0" w:rsidP="00953FF0">
      <w:pPr>
        <w:pStyle w:val="00TitlePageSubtitle"/>
      </w:pPr>
      <w:r>
        <w:t>PARTNER REPORT #</w:t>
      </w:r>
      <w:r w:rsidR="00C96B08">
        <w:t>10</w:t>
      </w:r>
    </w:p>
    <w:p w:rsidR="00953FF0" w:rsidRPr="00D6224D" w:rsidRDefault="00953FF0" w:rsidP="00953FF0">
      <w:pPr>
        <w:pStyle w:val="00TitlePageSubtitle"/>
      </w:pPr>
      <w:r>
        <w:t xml:space="preserve">To </w:t>
      </w:r>
      <w:r w:rsidR="00C96B08">
        <w:t>31 March</w:t>
      </w:r>
      <w:r>
        <w:t xml:space="preserve"> 2015</w:t>
      </w:r>
    </w:p>
    <w:p w:rsidR="00B9346D" w:rsidRPr="00D6224D" w:rsidRDefault="000B07A2" w:rsidP="00D6224D">
      <w:pPr>
        <w:pStyle w:val="04BodytextBlock"/>
      </w:pPr>
      <w:r w:rsidRPr="00D6224D">
        <w:br w:type="page"/>
      </w:r>
    </w:p>
    <w:p w:rsidR="003B2AAE" w:rsidRPr="007371BC" w:rsidRDefault="003B2AAE" w:rsidP="003B2AAE">
      <w:pPr>
        <w:pStyle w:val="01Title1"/>
        <w:rPr>
          <w:b w:val="0"/>
          <w:color w:val="341342" w:themeColor="text2"/>
        </w:rPr>
      </w:pPr>
      <w:r>
        <w:rPr>
          <w:color w:val="341342" w:themeColor="text2"/>
        </w:rPr>
        <w:lastRenderedPageBreak/>
        <w:t>Contents</w:t>
      </w:r>
    </w:p>
    <w:p w:rsidR="00953FF0" w:rsidRPr="00E1377D" w:rsidRDefault="00D84A70" w:rsidP="00E1377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 w:rsidRPr="007371BC">
        <w:rPr>
          <w:b w:val="0"/>
          <w:sz w:val="22"/>
          <w:szCs w:val="22"/>
        </w:rPr>
        <w:t xml:space="preserve">Executive Summary                            </w:t>
      </w:r>
      <w:r w:rsidR="00E1377D">
        <w:rPr>
          <w:b w:val="0"/>
          <w:sz w:val="22"/>
          <w:szCs w:val="22"/>
        </w:rPr>
        <w:t xml:space="preserve">                             </w:t>
      </w:r>
      <w:r w:rsidR="00E1377D">
        <w:rPr>
          <w:b w:val="0"/>
          <w:sz w:val="22"/>
          <w:szCs w:val="22"/>
        </w:rPr>
        <w:tab/>
      </w:r>
      <w:r w:rsidR="00E1377D">
        <w:rPr>
          <w:b w:val="0"/>
          <w:sz w:val="22"/>
          <w:szCs w:val="22"/>
        </w:rPr>
        <w:tab/>
      </w:r>
      <w:r w:rsidR="00953FF0" w:rsidRPr="00E1377D">
        <w:rPr>
          <w:b w:val="0"/>
          <w:sz w:val="22"/>
          <w:szCs w:val="22"/>
        </w:rPr>
        <w:tab/>
      </w:r>
      <w:r w:rsidR="00953FF0" w:rsidRPr="00E1377D">
        <w:rPr>
          <w:b w:val="0"/>
          <w:sz w:val="22"/>
          <w:szCs w:val="22"/>
        </w:rPr>
        <w:tab/>
      </w:r>
      <w:r w:rsidR="00953FF0" w:rsidRPr="00E1377D">
        <w:rPr>
          <w:b w:val="0"/>
          <w:sz w:val="22"/>
          <w:szCs w:val="22"/>
        </w:rPr>
        <w:tab/>
      </w:r>
      <w:r w:rsidR="00953FF0" w:rsidRPr="00E1377D">
        <w:rPr>
          <w:b w:val="0"/>
          <w:sz w:val="22"/>
          <w:szCs w:val="22"/>
        </w:rPr>
        <w:tab/>
      </w:r>
    </w:p>
    <w:p w:rsidR="007371BC" w:rsidRPr="007371BC" w:rsidRDefault="007371BC" w:rsidP="0069373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 w:rsidRPr="007371BC">
        <w:rPr>
          <w:b w:val="0"/>
          <w:sz w:val="22"/>
          <w:szCs w:val="22"/>
        </w:rPr>
        <w:t>Project Dashboard</w:t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</w:p>
    <w:p w:rsidR="007371BC" w:rsidRDefault="007371BC" w:rsidP="0069373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 w:rsidRPr="007371BC">
        <w:rPr>
          <w:b w:val="0"/>
          <w:sz w:val="22"/>
          <w:szCs w:val="22"/>
        </w:rPr>
        <w:t>Finance Report</w:t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</w:p>
    <w:p w:rsidR="0067215A" w:rsidRPr="007371BC" w:rsidRDefault="0067215A" w:rsidP="0069373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Ticketing Update</w:t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  <w:r w:rsidR="004A4755">
        <w:rPr>
          <w:b w:val="0"/>
          <w:sz w:val="22"/>
          <w:szCs w:val="22"/>
        </w:rPr>
        <w:tab/>
      </w:r>
    </w:p>
    <w:p w:rsidR="007371BC" w:rsidRPr="007371BC" w:rsidRDefault="00F62AC2" w:rsidP="0069373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7371BC" w:rsidRPr="007371BC">
        <w:rPr>
          <w:b w:val="0"/>
          <w:sz w:val="22"/>
          <w:szCs w:val="22"/>
        </w:rPr>
        <w:t>Vision, Goals and KPIs</w:t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  <w:r w:rsidR="007371BC" w:rsidRPr="007371BC">
        <w:rPr>
          <w:b w:val="0"/>
          <w:sz w:val="22"/>
          <w:szCs w:val="22"/>
        </w:rPr>
        <w:tab/>
      </w:r>
    </w:p>
    <w:p w:rsidR="007371BC" w:rsidRDefault="007371BC" w:rsidP="0069373D">
      <w:pPr>
        <w:pStyle w:val="01Title1"/>
        <w:numPr>
          <w:ilvl w:val="0"/>
          <w:numId w:val="9"/>
        </w:numPr>
        <w:rPr>
          <w:b w:val="0"/>
          <w:sz w:val="22"/>
          <w:szCs w:val="22"/>
        </w:rPr>
      </w:pPr>
      <w:r w:rsidRPr="007371BC">
        <w:rPr>
          <w:b w:val="0"/>
          <w:sz w:val="22"/>
          <w:szCs w:val="22"/>
        </w:rPr>
        <w:t>Risk Management Register</w:t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  <w:r w:rsidRPr="007371BC">
        <w:rPr>
          <w:b w:val="0"/>
          <w:sz w:val="22"/>
          <w:szCs w:val="22"/>
        </w:rPr>
        <w:tab/>
      </w:r>
    </w:p>
    <w:p w:rsidR="003C12F8" w:rsidRPr="003C12F8" w:rsidRDefault="00C969C8" w:rsidP="00C969C8">
      <w:pPr>
        <w:pStyle w:val="01Title1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Appendix 1</w:t>
      </w:r>
      <w:r>
        <w:rPr>
          <w:b w:val="0"/>
          <w:sz w:val="22"/>
          <w:szCs w:val="22"/>
        </w:rPr>
        <w:tab/>
      </w:r>
      <w:r w:rsidR="003C12F8" w:rsidRPr="003C12F8">
        <w:rPr>
          <w:b w:val="0"/>
          <w:sz w:val="22"/>
          <w:szCs w:val="22"/>
        </w:rPr>
        <w:t xml:space="preserve">Leverage and Legacy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:rsidR="003C12F8" w:rsidRDefault="003C12F8" w:rsidP="003C12F8">
      <w:pPr>
        <w:pStyle w:val="01Title1"/>
        <w:ind w:left="360"/>
        <w:rPr>
          <w:b w:val="0"/>
          <w:sz w:val="22"/>
          <w:szCs w:val="22"/>
        </w:rPr>
      </w:pPr>
    </w:p>
    <w:p w:rsidR="0080198D" w:rsidRPr="00EC758E" w:rsidRDefault="0080198D" w:rsidP="00A447CA">
      <w:pPr>
        <w:pStyle w:val="01Title1"/>
      </w:pPr>
    </w:p>
    <w:p w:rsidR="003B2AAE" w:rsidRDefault="003B2AAE">
      <w:r>
        <w:br w:type="page"/>
      </w:r>
    </w:p>
    <w:p w:rsidR="003B2AAE" w:rsidRDefault="003B2AAE" w:rsidP="00757B9E">
      <w:pPr>
        <w:pStyle w:val="Heading1"/>
        <w:pageBreakBefore/>
        <w:numPr>
          <w:ilvl w:val="0"/>
          <w:numId w:val="7"/>
        </w:numPr>
        <w:pBdr>
          <w:between w:val="single" w:sz="4" w:space="1" w:color="auto"/>
        </w:pBdr>
        <w:spacing w:before="0" w:after="360"/>
        <w:ind w:left="431" w:hanging="431"/>
      </w:pPr>
      <w:bookmarkStart w:id="1" w:name="_Toc352660852"/>
      <w:bookmarkStart w:id="2" w:name="_Toc367975937"/>
      <w:bookmarkStart w:id="3" w:name="_Toc374455361"/>
      <w:r w:rsidRPr="00F53C49">
        <w:t>Executive Summary</w:t>
      </w:r>
      <w:bookmarkEnd w:id="1"/>
      <w:bookmarkEnd w:id="2"/>
      <w:bookmarkEnd w:id="3"/>
    </w:p>
    <w:p w:rsidR="003B2AAE" w:rsidRPr="00F53C49" w:rsidRDefault="004A4755" w:rsidP="00757B9E">
      <w:pPr>
        <w:pStyle w:val="Heading2"/>
        <w:numPr>
          <w:ilvl w:val="1"/>
          <w:numId w:val="7"/>
        </w:numPr>
        <w:spacing w:before="240" w:after="240"/>
      </w:pPr>
      <w:r>
        <w:t>Summary Highlights</w:t>
      </w:r>
    </w:p>
    <w:p w:rsidR="00060BC6" w:rsidRDefault="00060BC6" w:rsidP="00060BC6">
      <w:pPr>
        <w:pStyle w:val="NoSpacing"/>
      </w:pPr>
    </w:p>
    <w:p w:rsidR="00060BC6" w:rsidRPr="0092627A" w:rsidRDefault="00060BC6" w:rsidP="00060BC6">
      <w:pPr>
        <w:pStyle w:val="Heading3"/>
        <w:numPr>
          <w:ilvl w:val="0"/>
          <w:numId w:val="0"/>
        </w:numPr>
        <w:ind w:left="432" w:hanging="432"/>
        <w:jc w:val="both"/>
        <w:rPr>
          <w:rFonts w:asciiTheme="minorHAnsi" w:hAnsiTheme="minorHAnsi"/>
        </w:rPr>
      </w:pPr>
      <w:r w:rsidRPr="0092627A">
        <w:rPr>
          <w:rFonts w:asciiTheme="minorHAnsi" w:hAnsiTheme="minorHAnsi"/>
        </w:rPr>
        <w:t xml:space="preserve">High Level Projects on the Horizon: </w:t>
      </w:r>
    </w:p>
    <w:p w:rsidR="00060BC6" w:rsidRPr="0069373D" w:rsidRDefault="00060BC6" w:rsidP="00060BC6">
      <w:pPr>
        <w:pStyle w:val="Heading3"/>
        <w:numPr>
          <w:ilvl w:val="0"/>
          <w:numId w:val="0"/>
        </w:numPr>
        <w:ind w:left="432" w:hanging="432"/>
        <w:jc w:val="both"/>
        <w:rPr>
          <w:rFonts w:asciiTheme="minorHAnsi" w:hAnsiTheme="minorHAnsi"/>
        </w:rPr>
      </w:pPr>
      <w:proofErr w:type="spellStart"/>
      <w:r w:rsidRPr="0069373D">
        <w:rPr>
          <w:rFonts w:asciiTheme="minorHAnsi" w:hAnsiTheme="minorHAnsi"/>
        </w:rPr>
        <w:t>Workstream</w:t>
      </w:r>
      <w:proofErr w:type="spellEnd"/>
      <w:r w:rsidRPr="0069373D">
        <w:rPr>
          <w:rFonts w:asciiTheme="minorHAnsi" w:hAnsiTheme="minorHAnsi"/>
        </w:rPr>
        <w:t xml:space="preserve"> Reports</w:t>
      </w:r>
    </w:p>
    <w:p w:rsidR="00060BC6" w:rsidRPr="00540724" w:rsidRDefault="00060BC6" w:rsidP="00060BC6">
      <w:pPr>
        <w:spacing w:before="240"/>
        <w:jc w:val="both"/>
        <w:rPr>
          <w:i/>
        </w:rPr>
      </w:pPr>
      <w:r w:rsidRPr="00540724">
        <w:rPr>
          <w:i/>
        </w:rPr>
        <w:t>Operations</w:t>
      </w:r>
    </w:p>
    <w:p w:rsidR="00060BC6" w:rsidRPr="00540724" w:rsidRDefault="00060BC6" w:rsidP="00060BC6">
      <w:pPr>
        <w:spacing w:before="240"/>
        <w:jc w:val="both"/>
        <w:rPr>
          <w:i/>
        </w:rPr>
      </w:pPr>
      <w:r w:rsidRPr="00540724">
        <w:rPr>
          <w:i/>
        </w:rPr>
        <w:t>Competitions</w:t>
      </w:r>
    </w:p>
    <w:p w:rsidR="00060BC6" w:rsidRDefault="00060BC6" w:rsidP="00060BC6">
      <w:pPr>
        <w:spacing w:before="240"/>
        <w:jc w:val="both"/>
        <w:rPr>
          <w:i/>
        </w:rPr>
      </w:pPr>
      <w:r w:rsidRPr="007738A3">
        <w:rPr>
          <w:i/>
        </w:rPr>
        <w:t>Commercial</w:t>
      </w:r>
    </w:p>
    <w:p w:rsidR="00060BC6" w:rsidRDefault="00060BC6" w:rsidP="00060BC6">
      <w:pPr>
        <w:pStyle w:val="ListBullet"/>
        <w:numPr>
          <w:ilvl w:val="0"/>
          <w:numId w:val="0"/>
        </w:numPr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</w:p>
    <w:p w:rsidR="00060BC6" w:rsidRPr="005D66C3" w:rsidRDefault="00060BC6" w:rsidP="00060BC6">
      <w:pPr>
        <w:pStyle w:val="ListBullet"/>
        <w:numPr>
          <w:ilvl w:val="0"/>
          <w:numId w:val="0"/>
        </w:numPr>
        <w:spacing w:after="12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5D66C3">
        <w:rPr>
          <w:rFonts w:asciiTheme="minorHAnsi" w:hAnsiTheme="minorHAnsi"/>
          <w:i/>
          <w:sz w:val="22"/>
          <w:szCs w:val="22"/>
        </w:rPr>
        <w:t>Marketing/Communications</w:t>
      </w:r>
    </w:p>
    <w:p w:rsidR="00060BC6" w:rsidRPr="0092627A" w:rsidRDefault="00060BC6" w:rsidP="00060BC6">
      <w:pPr>
        <w:spacing w:before="240"/>
        <w:jc w:val="both"/>
        <w:rPr>
          <w:i/>
        </w:rPr>
      </w:pPr>
      <w:r w:rsidRPr="00A21C85">
        <w:rPr>
          <w:i/>
        </w:rPr>
        <w:t>Corporate Services</w:t>
      </w:r>
    </w:p>
    <w:p w:rsidR="00060BC6" w:rsidRDefault="00060BC6" w:rsidP="00060BC6">
      <w:pPr>
        <w:pStyle w:val="ListBullet"/>
        <w:numPr>
          <w:ilvl w:val="0"/>
          <w:numId w:val="0"/>
        </w:numPr>
        <w:spacing w:line="252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060BC6" w:rsidRDefault="00060BC6" w:rsidP="00060BC6">
      <w:pPr>
        <w:pStyle w:val="ListBullet"/>
        <w:numPr>
          <w:ilvl w:val="0"/>
          <w:numId w:val="0"/>
        </w:numPr>
        <w:spacing w:line="252" w:lineRule="auto"/>
        <w:jc w:val="both"/>
        <w:rPr>
          <w:rFonts w:asciiTheme="minorHAnsi" w:hAnsiTheme="minorHAnsi"/>
          <w:i/>
          <w:sz w:val="22"/>
          <w:szCs w:val="22"/>
        </w:rPr>
      </w:pPr>
      <w:r w:rsidRPr="00F37BF1">
        <w:rPr>
          <w:rFonts w:asciiTheme="minorHAnsi" w:hAnsiTheme="minorHAnsi"/>
          <w:i/>
          <w:sz w:val="22"/>
          <w:szCs w:val="22"/>
        </w:rPr>
        <w:t xml:space="preserve">Leverage and Legacy </w:t>
      </w:r>
    </w:p>
    <w:p w:rsidR="00060BC6" w:rsidRDefault="00060BC6" w:rsidP="00060BC6">
      <w:pPr>
        <w:spacing w:after="200"/>
        <w:rPr>
          <w:rFonts w:ascii="Calibri" w:hAnsi="Calibri"/>
        </w:rPr>
      </w:pPr>
    </w:p>
    <w:p w:rsidR="00060BC6" w:rsidRDefault="00060BC6" w:rsidP="00060BC6">
      <w:pPr>
        <w:spacing w:after="200"/>
        <w:rPr>
          <w:rFonts w:ascii="Calibri" w:hAnsi="Calibri"/>
        </w:rPr>
      </w:pPr>
    </w:p>
    <w:p w:rsidR="00060BC6" w:rsidRPr="005626AA" w:rsidRDefault="00060BC6" w:rsidP="00060BC6">
      <w:pPr>
        <w:spacing w:after="200"/>
        <w:rPr>
          <w:rFonts w:ascii="Calibri" w:hAnsi="Calibri"/>
        </w:rPr>
      </w:pPr>
    </w:p>
    <w:p w:rsidR="00CA49D4" w:rsidRDefault="00CA49D4" w:rsidP="00CA49D4">
      <w:pPr>
        <w:rPr>
          <w:rFonts w:cs="Arial"/>
        </w:rPr>
      </w:pPr>
      <w:bookmarkStart w:id="4" w:name="_Toc374455363"/>
      <w:r>
        <w:rPr>
          <w:rFonts w:cs="Arial"/>
        </w:rPr>
        <w:t xml:space="preserve">    </w:t>
      </w:r>
      <w:r>
        <w:rPr>
          <w:rFonts w:cs="Arial"/>
        </w:rPr>
        <w:br w:type="page"/>
      </w:r>
    </w:p>
    <w:p w:rsidR="005E3AC3" w:rsidRDefault="003B2AAE" w:rsidP="00E1377D">
      <w:pPr>
        <w:pStyle w:val="Heading1"/>
        <w:pageBreakBefore/>
        <w:numPr>
          <w:ilvl w:val="0"/>
          <w:numId w:val="7"/>
        </w:numPr>
        <w:pBdr>
          <w:between w:val="single" w:sz="4" w:space="1" w:color="auto"/>
        </w:pBdr>
        <w:spacing w:before="0" w:after="360"/>
      </w:pPr>
      <w:r w:rsidRPr="00BA5A72">
        <w:t>Project Dashboard</w:t>
      </w:r>
      <w:bookmarkEnd w:id="4"/>
      <w:r w:rsidR="00A47B87" w:rsidRPr="00A47B87">
        <w:rPr>
          <w:b w:val="0"/>
          <w:bCs w:val="0"/>
          <w:noProof/>
          <w:lang w:val="en-NZ" w:eastAsia="en-NZ"/>
        </w:rPr>
        <w:t xml:space="preserve"> </w:t>
      </w:r>
      <w:r w:rsidR="00E1377D" w:rsidRPr="00E1377D">
        <w:drawing>
          <wp:inline distT="0" distB="0" distL="0" distR="0">
            <wp:extent cx="5526692" cy="6483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31" cy="649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98" w:rsidRDefault="00F05298" w:rsidP="00F05298">
      <w:pPr>
        <w:pStyle w:val="NoSpacing"/>
        <w:jc w:val="both"/>
        <w:rPr>
          <w:b/>
          <w:sz w:val="24"/>
          <w:szCs w:val="24"/>
        </w:rPr>
        <w:sectPr w:rsidR="00F05298" w:rsidSect="00F1615E">
          <w:headerReference w:type="default" r:id="rId12"/>
          <w:footerReference w:type="default" r:id="rId13"/>
          <w:headerReference w:type="first" r:id="rId14"/>
          <w:pgSz w:w="11906" w:h="16838" w:code="9"/>
          <w:pgMar w:top="1954" w:right="851" w:bottom="851" w:left="1418" w:header="850" w:footer="567" w:gutter="0"/>
          <w:cols w:space="720"/>
          <w:titlePg/>
          <w:docGrid w:linePitch="299"/>
        </w:sectPr>
      </w:pPr>
    </w:p>
    <w:p w:rsidR="00C96B08" w:rsidRDefault="00C96B08" w:rsidP="00F05298">
      <w:pPr>
        <w:pStyle w:val="NoSpacing"/>
        <w:jc w:val="both"/>
      </w:pPr>
    </w:p>
    <w:p w:rsidR="00060BC6" w:rsidRDefault="00060BC6" w:rsidP="00F05298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F05298" w:rsidRDefault="00F05298" w:rsidP="00E1377D">
      <w:pPr>
        <w:rPr>
          <w:rFonts w:ascii="Calibri" w:hAnsi="Calibri"/>
        </w:rPr>
      </w:pPr>
      <w:r>
        <w:br w:type="page"/>
      </w:r>
    </w:p>
    <w:p w:rsidR="00050CCE" w:rsidRDefault="00F05298" w:rsidP="00E1377D">
      <w:pPr>
        <w:rPr>
          <w:noProof/>
          <w:lang w:val="en-NZ" w:eastAsia="en-NZ"/>
        </w:rPr>
      </w:pPr>
      <w:r w:rsidRPr="00A474FD">
        <w:rPr>
          <w:rFonts w:ascii="Calibri" w:hAnsi="Calibri"/>
          <w:b/>
        </w:rPr>
        <w:tab/>
      </w:r>
      <w:r w:rsidRPr="00A474FD">
        <w:rPr>
          <w:rFonts w:ascii="Calibri" w:hAnsi="Calibri"/>
          <w:b/>
        </w:rPr>
        <w:tab/>
      </w:r>
      <w:r w:rsidRPr="00A474FD">
        <w:rPr>
          <w:rFonts w:ascii="Calibri" w:hAnsi="Calibri"/>
          <w:b/>
        </w:rPr>
        <w:tab/>
      </w:r>
      <w:r w:rsidRPr="00A474FD">
        <w:rPr>
          <w:rFonts w:ascii="Calibri" w:hAnsi="Calibri"/>
          <w:b/>
        </w:rPr>
        <w:tab/>
      </w:r>
      <w:bookmarkStart w:id="5" w:name="_Toc374455367"/>
    </w:p>
    <w:p w:rsidR="00050CCE" w:rsidRDefault="00050CCE" w:rsidP="002708A6">
      <w:pPr>
        <w:pStyle w:val="01Title1"/>
        <w:spacing w:before="0"/>
        <w:contextualSpacing/>
        <w:rPr>
          <w:noProof/>
          <w:sz w:val="22"/>
          <w:lang w:val="en-NZ" w:eastAsia="en-NZ"/>
        </w:rPr>
      </w:pPr>
    </w:p>
    <w:p w:rsidR="00050CCE" w:rsidRDefault="00050CCE" w:rsidP="002708A6">
      <w:pPr>
        <w:pStyle w:val="01Title1"/>
        <w:spacing w:before="0"/>
        <w:contextualSpacing/>
        <w:rPr>
          <w:noProof/>
          <w:sz w:val="22"/>
          <w:lang w:val="en-NZ" w:eastAsia="en-NZ"/>
        </w:rPr>
      </w:pPr>
    </w:p>
    <w:p w:rsidR="00050CCE" w:rsidRDefault="00050CCE" w:rsidP="002708A6">
      <w:pPr>
        <w:pStyle w:val="01Title1"/>
        <w:spacing w:before="0"/>
        <w:contextualSpacing/>
        <w:rPr>
          <w:noProof/>
          <w:sz w:val="22"/>
          <w:lang w:val="en-NZ" w:eastAsia="en-NZ"/>
        </w:rPr>
      </w:pPr>
    </w:p>
    <w:bookmarkEnd w:id="5"/>
    <w:p w:rsidR="00441C50" w:rsidRDefault="00441C50">
      <w:pPr>
        <w:rPr>
          <w:rFonts w:asciiTheme="majorHAnsi" w:eastAsiaTheme="majorEastAsia" w:hAnsiTheme="majorHAnsi" w:cstheme="majorBidi"/>
          <w:b/>
          <w:bCs/>
          <w:color w:val="B7343C" w:themeColor="accent1"/>
          <w:sz w:val="26"/>
          <w:szCs w:val="26"/>
        </w:rPr>
      </w:pPr>
    </w:p>
    <w:p w:rsidR="003C12F8" w:rsidRDefault="003C12F8" w:rsidP="0058240A">
      <w:pPr>
        <w:pStyle w:val="TableText"/>
        <w:ind w:left="-284"/>
        <w:jc w:val="center"/>
        <w:rPr>
          <w:rFonts w:cs="Arial"/>
          <w:b/>
        </w:rPr>
      </w:pPr>
    </w:p>
    <w:p w:rsidR="00441C50" w:rsidRDefault="00441C50" w:rsidP="0058240A">
      <w:pPr>
        <w:pStyle w:val="TableText"/>
        <w:rPr>
          <w:rFonts w:cs="Arial"/>
          <w:b/>
        </w:rPr>
        <w:sectPr w:rsidR="00441C50" w:rsidSect="00F05298">
          <w:pgSz w:w="11906" w:h="16838" w:code="9"/>
          <w:pgMar w:top="1954" w:right="851" w:bottom="851" w:left="1418" w:header="850" w:footer="567" w:gutter="0"/>
          <w:cols w:space="720"/>
          <w:titlePg/>
          <w:docGrid w:linePitch="299"/>
        </w:sectPr>
      </w:pPr>
    </w:p>
    <w:p w:rsidR="000941CD" w:rsidRPr="0069373D" w:rsidRDefault="000941CD" w:rsidP="0069373D">
      <w:pPr>
        <w:pStyle w:val="Heading1"/>
        <w:pageBreakBefore/>
        <w:numPr>
          <w:ilvl w:val="0"/>
          <w:numId w:val="7"/>
        </w:numPr>
        <w:pBdr>
          <w:between w:val="single" w:sz="4" w:space="1" w:color="auto"/>
        </w:pBdr>
        <w:spacing w:before="0" w:after="360"/>
        <w:ind w:left="431" w:hanging="431"/>
      </w:pPr>
      <w:bookmarkStart w:id="6" w:name="_Toc374455364"/>
      <w:r w:rsidRPr="0069373D">
        <w:t xml:space="preserve">Risk Management Register – Critical </w:t>
      </w:r>
      <w:r w:rsidR="009A5A55" w:rsidRPr="0069373D">
        <w:t>r</w:t>
      </w:r>
      <w:r w:rsidRPr="0069373D">
        <w:t>isks only</w:t>
      </w:r>
      <w:bookmarkEnd w:id="6"/>
    </w:p>
    <w:p w:rsidR="000941CD" w:rsidRPr="000941CD" w:rsidRDefault="000941CD" w:rsidP="0069373D">
      <w:pPr>
        <w:keepNext/>
        <w:keepLines/>
        <w:spacing w:before="240" w:after="240"/>
        <w:ind w:left="576"/>
        <w:outlineLvl w:val="1"/>
        <w:rPr>
          <w:rFonts w:asciiTheme="majorHAnsi" w:eastAsiaTheme="majorEastAsia" w:hAnsiTheme="majorHAnsi" w:cstheme="majorBidi"/>
          <w:b/>
          <w:bCs/>
          <w:color w:val="B7343C" w:themeColor="accent1"/>
          <w:sz w:val="26"/>
          <w:szCs w:val="26"/>
        </w:rPr>
      </w:pPr>
      <w:r w:rsidRPr="000941CD">
        <w:rPr>
          <w:rFonts w:asciiTheme="majorHAnsi" w:eastAsiaTheme="majorEastAsia" w:hAnsiTheme="majorHAnsi" w:cstheme="majorBidi"/>
          <w:b/>
          <w:bCs/>
          <w:color w:val="B7343C" w:themeColor="accent1"/>
          <w:sz w:val="26"/>
          <w:szCs w:val="26"/>
        </w:rPr>
        <w:t>Risk definitions</w:t>
      </w:r>
    </w:p>
    <w:tbl>
      <w:tblPr>
        <w:tblW w:w="22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622"/>
        <w:gridCol w:w="3835"/>
        <w:gridCol w:w="3836"/>
        <w:gridCol w:w="3835"/>
        <w:gridCol w:w="4048"/>
      </w:tblGrid>
      <w:tr w:rsidR="000941CD" w:rsidRPr="00BA43CD" w:rsidTr="006B55A3">
        <w:trPr>
          <w:trHeight w:val="260"/>
          <w:tblHeader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Factor / Consequence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Insignificant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Minor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Extreme</w:t>
            </w:r>
          </w:p>
        </w:tc>
      </w:tr>
      <w:tr w:rsidR="000941CD" w:rsidRPr="000941CD" w:rsidTr="006B55A3">
        <w:trPr>
          <w:trHeight w:val="1021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Strategic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Only a small increase in fan support and player base. Minimal impact on NZF brand equity.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Fan support and player base is maintained at current levels. Minimal impact on NZF brand equity.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Slight reduction in fan support and player base. Some impact on NZF brand equity.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 Solid reduction in fan support and player base. Some negative impact on NZF brand equity.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Significant and enduring reduction in fan support and player base. Significant negative impact on NZF brand equity.</w:t>
            </w:r>
          </w:p>
        </w:tc>
      </w:tr>
      <w:tr w:rsidR="000941CD" w:rsidRPr="000941CD" w:rsidTr="006B55A3">
        <w:trPr>
          <w:trHeight w:val="48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Financial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Breakeven result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E78F6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Net loss for tournament between breakeven and $</w:t>
            </w:r>
            <w:proofErr w:type="spellStart"/>
            <w:r w:rsidR="000E78F6">
              <w:rPr>
                <w:sz w:val="20"/>
                <w:szCs w:val="20"/>
              </w:rPr>
              <w:t>xxx</w:t>
            </w:r>
            <w:r w:rsidRPr="006B55A3"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E78F6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Net loss for tournament between $50k and $</w:t>
            </w:r>
            <w:proofErr w:type="spellStart"/>
            <w:r w:rsidR="000E78F6">
              <w:rPr>
                <w:sz w:val="20"/>
                <w:szCs w:val="20"/>
              </w:rPr>
              <w:t>xxx</w:t>
            </w:r>
            <w:r w:rsidRPr="006B55A3">
              <w:rPr>
                <w:sz w:val="20"/>
                <w:szCs w:val="20"/>
              </w:rPr>
              <w:t>k</w:t>
            </w:r>
            <w:proofErr w:type="spellEnd"/>
            <w:r w:rsidRPr="006B5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E78F6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Net loss for tournament between $200k and $</w:t>
            </w:r>
            <w:proofErr w:type="spellStart"/>
            <w:r w:rsidR="000E78F6">
              <w:rPr>
                <w:sz w:val="20"/>
                <w:szCs w:val="20"/>
              </w:rPr>
              <w:t>xxx</w:t>
            </w:r>
            <w:r w:rsidRPr="006B55A3">
              <w:rPr>
                <w:sz w:val="20"/>
                <w:szCs w:val="20"/>
              </w:rPr>
              <w:t>k</w:t>
            </w:r>
            <w:proofErr w:type="spellEnd"/>
            <w:r w:rsidRPr="006B5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Net loss from tournament of greater than $500k</w:t>
            </w:r>
          </w:p>
        </w:tc>
      </w:tr>
      <w:tr w:rsidR="000941CD" w:rsidRPr="000941CD" w:rsidTr="006B55A3">
        <w:trPr>
          <w:trHeight w:val="84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Event Reputation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One-off negative local or national media coverage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Sustained negative national or local media coverage. One off </w:t>
            </w:r>
            <w:proofErr w:type="spellStart"/>
            <w:r w:rsidRPr="006B55A3">
              <w:rPr>
                <w:sz w:val="20"/>
                <w:szCs w:val="20"/>
              </w:rPr>
              <w:t>intl</w:t>
            </w:r>
            <w:proofErr w:type="spellEnd"/>
            <w:r w:rsidRPr="006B55A3">
              <w:rPr>
                <w:sz w:val="20"/>
                <w:szCs w:val="20"/>
              </w:rPr>
              <w:t xml:space="preserve"> negative media coverage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Sustained negative national and/or international media coverage.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One off event or series of events resulting in loss of confidence from FIFA or other stakeholders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Major scandal or reputation issue resulting in FIFA unlikely to bring an event back to NZ</w:t>
            </w:r>
          </w:p>
        </w:tc>
      </w:tr>
      <w:tr w:rsidR="000941CD" w:rsidRPr="000941CD" w:rsidTr="006B55A3">
        <w:trPr>
          <w:trHeight w:val="86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Delivery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Minor glitches in delivering the tournament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Minor delays or disruption to matches or surrounding events/services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Issues that require rescheduling or changes to tier 2 games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Issues that require rescheduling or changes to tier 1 games. 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Inability to deliver the tournament</w:t>
            </w:r>
          </w:p>
        </w:tc>
      </w:tr>
      <w:tr w:rsidR="000941CD" w:rsidRPr="000941CD" w:rsidTr="006B55A3">
        <w:trPr>
          <w:trHeight w:val="8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Legal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Isolated contractual disagreements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Significant contractual disagreements with stakeholders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Litigation with stadiums, councils or other local stakeholders. Major breach of FIFA hosting agreement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Litigation over breach of Hosting agreement with FIFA or other key contracts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Loss of hosting rights from FIFA </w:t>
            </w:r>
          </w:p>
        </w:tc>
      </w:tr>
      <w:tr w:rsidR="000941CD" w:rsidRPr="000941CD" w:rsidTr="006B55A3">
        <w:trPr>
          <w:trHeight w:val="65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Relationships</w:t>
            </w:r>
          </w:p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Minor disagreements with key stakeholders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Relationship issues between key parties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Significant one off or on-going relationship issues that impact on achievement of objectives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Severe breakdown on key relationships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Public Severance of key relationships</w:t>
            </w:r>
          </w:p>
        </w:tc>
      </w:tr>
      <w:tr w:rsidR="000941CD" w:rsidRPr="000941CD" w:rsidTr="006B55A3">
        <w:trPr>
          <w:trHeight w:val="8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Health and Safety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Minor injury/illness from a one-off accident or event to one individual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Minor injuries/illnesses from recurring accident/event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Accident/event resulting in significant injuries or illness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Accident resulting in serious permanent damage to an individual or less significant injuries/illnesses to many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BA43CD">
            <w:pPr>
              <w:spacing w:before="40" w:after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Accident resulting in a fatality and/or mass significant injuries/illness</w:t>
            </w:r>
          </w:p>
        </w:tc>
      </w:tr>
    </w:tbl>
    <w:p w:rsidR="000941CD" w:rsidRPr="000941CD" w:rsidRDefault="000941CD" w:rsidP="000941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2993"/>
        <w:gridCol w:w="479"/>
        <w:gridCol w:w="1736"/>
        <w:gridCol w:w="1919"/>
        <w:gridCol w:w="1494"/>
        <w:gridCol w:w="1690"/>
        <w:gridCol w:w="1417"/>
        <w:gridCol w:w="1533"/>
        <w:gridCol w:w="570"/>
        <w:gridCol w:w="2239"/>
        <w:gridCol w:w="3332"/>
      </w:tblGrid>
      <w:tr w:rsidR="000941CD" w:rsidRPr="000941CD" w:rsidTr="007920FD">
        <w:trPr>
          <w:trHeight w:val="322"/>
        </w:trPr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  <w:r w:rsidRPr="006B55A3">
              <w:rPr>
                <w:b/>
                <w:sz w:val="20"/>
                <w:szCs w:val="20"/>
              </w:rPr>
              <w:t>Risk Likelihood: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  <w:r w:rsidRPr="006B55A3">
              <w:rPr>
                <w:b/>
                <w:sz w:val="20"/>
                <w:szCs w:val="20"/>
              </w:rPr>
              <w:t>Risk Level:</w:t>
            </w:r>
            <w:r w:rsidRPr="006B55A3"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  <w:r w:rsidRPr="006B55A3">
              <w:rPr>
                <w:b/>
                <w:sz w:val="20"/>
                <w:szCs w:val="20"/>
              </w:rPr>
              <w:t>Risk Management:</w:t>
            </w:r>
          </w:p>
        </w:tc>
      </w:tr>
      <w:tr w:rsidR="000941CD" w:rsidRPr="000941CD" w:rsidTr="007920FD">
        <w:trPr>
          <w:trHeight w:val="30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Descriptor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Insignificant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Minor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Moderate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b/>
                <w:sz w:val="20"/>
                <w:szCs w:val="20"/>
              </w:rPr>
            </w:pPr>
            <w:r w:rsidRPr="006B55A3">
              <w:rPr>
                <w:b/>
                <w:sz w:val="20"/>
                <w:szCs w:val="20"/>
              </w:rPr>
              <w:t>Extreme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b/>
                <w:sz w:val="18"/>
                <w:szCs w:val="18"/>
                <w:lang w:val="en-US" w:eastAsia="zh-CN"/>
              </w:rPr>
            </w:pPr>
          </w:p>
        </w:tc>
      </w:tr>
      <w:tr w:rsidR="000941CD" w:rsidRPr="000941CD" w:rsidTr="007920FD">
        <w:trPr>
          <w:trHeight w:val="8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Almost Certain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There is an 80% or higher chance of the event happening during the life of the project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Almost Certain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Critical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Board and Management Action required</w:t>
            </w:r>
          </w:p>
        </w:tc>
      </w:tr>
      <w:tr w:rsidR="000941CD" w:rsidRPr="000941CD" w:rsidTr="007920FD">
        <w:trPr>
          <w:trHeight w:val="83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Likely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The event will probably occur during the life of the project (60%-80% chance)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Likely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High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Senior Management Attention required</w:t>
            </w:r>
          </w:p>
        </w:tc>
      </w:tr>
      <w:tr w:rsidR="000941CD" w:rsidRPr="000941CD" w:rsidTr="007920FD">
        <w:trPr>
          <w:trHeight w:val="837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Possible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The event should occur at some stage during the life of the project (30% to 60% chance)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Possible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Low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Medium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Management responsibility must be specified</w:t>
            </w:r>
          </w:p>
        </w:tc>
      </w:tr>
      <w:tr w:rsidR="000941CD" w:rsidRPr="000941CD" w:rsidTr="007920FD">
        <w:trPr>
          <w:trHeight w:val="848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Unlikely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The event could occur during the life of the project (5% to 30%)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Unlikely</w:t>
            </w:r>
          </w:p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B0F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Low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B0F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Low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0000" w:fill="auto"/>
            <w:vAlign w:val="center"/>
          </w:tcPr>
          <w:p w:rsidR="000941CD" w:rsidRPr="006B55A3" w:rsidRDefault="000941CD" w:rsidP="000941CD">
            <w:pPr>
              <w:spacing w:before="40"/>
              <w:jc w:val="center"/>
              <w:rPr>
                <w:rFonts w:eastAsia="SimSun" w:cs="Arial"/>
                <w:sz w:val="18"/>
                <w:szCs w:val="18"/>
                <w:lang w:val="en-US" w:eastAsia="zh-CN"/>
              </w:rPr>
            </w:pPr>
            <w:r w:rsidRPr="006B55A3">
              <w:rPr>
                <w:rFonts w:eastAsia="SimSun" w:cs="Arial"/>
                <w:sz w:val="18"/>
                <w:szCs w:val="18"/>
                <w:lang w:val="en-US" w:eastAsia="zh-CN"/>
              </w:rPr>
              <w:t>Critical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Low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6B55A3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Manage by routine procedures</w:t>
            </w:r>
          </w:p>
        </w:tc>
      </w:tr>
      <w:tr w:rsidR="000941CD" w:rsidRPr="000941CD" w:rsidTr="007920FD">
        <w:trPr>
          <w:trHeight w:val="833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 xml:space="preserve">Rare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1CD" w:rsidRPr="006B55A3" w:rsidRDefault="000941CD" w:rsidP="000941CD">
            <w:pPr>
              <w:spacing w:before="40"/>
              <w:rPr>
                <w:sz w:val="20"/>
                <w:szCs w:val="20"/>
              </w:rPr>
            </w:pPr>
            <w:r w:rsidRPr="006B55A3">
              <w:rPr>
                <w:sz w:val="20"/>
                <w:szCs w:val="20"/>
              </w:rPr>
              <w:t>The event may only occur in exceptional circumstances (less than 5% chance)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 xml:space="preserve">Rare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B0F0" w:fill="auto"/>
            <w:vAlign w:val="center"/>
          </w:tcPr>
          <w:p w:rsidR="000941CD" w:rsidRPr="000941CD" w:rsidRDefault="000941CD" w:rsidP="000941CD">
            <w:pPr>
              <w:spacing w:before="4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Low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B0F0" w:fill="auto"/>
            <w:vAlign w:val="center"/>
          </w:tcPr>
          <w:p w:rsidR="000941CD" w:rsidRPr="000941CD" w:rsidRDefault="000941CD" w:rsidP="000941CD">
            <w:pPr>
              <w:spacing w:before="4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Low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0941CD" w:rsidRPr="000941CD" w:rsidRDefault="000941CD" w:rsidP="000941CD">
            <w:pPr>
              <w:spacing w:before="4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Medium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auto"/>
            <w:vAlign w:val="center"/>
          </w:tcPr>
          <w:p w:rsidR="000941CD" w:rsidRPr="000941CD" w:rsidRDefault="000941CD" w:rsidP="000941CD">
            <w:pPr>
              <w:spacing w:before="4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C000" w:fill="auto"/>
            <w:vAlign w:val="center"/>
          </w:tcPr>
          <w:p w:rsidR="000941CD" w:rsidRPr="000941CD" w:rsidRDefault="000941CD" w:rsidP="000941CD">
            <w:pPr>
              <w:spacing w:before="40"/>
              <w:jc w:val="center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  <w:r w:rsidRPr="000941CD"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  <w:t>High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CD" w:rsidRPr="000941CD" w:rsidRDefault="000941CD" w:rsidP="000941CD">
            <w:pPr>
              <w:spacing w:before="40"/>
              <w:rPr>
                <w:rFonts w:ascii="Arial" w:eastAsia="SimSun" w:hAnsi="Arial" w:cs="Arial"/>
                <w:sz w:val="18"/>
                <w:szCs w:val="18"/>
                <w:lang w:val="en-US" w:eastAsia="zh-CN"/>
              </w:rPr>
            </w:pPr>
          </w:p>
        </w:tc>
      </w:tr>
    </w:tbl>
    <w:p w:rsidR="00026468" w:rsidRDefault="00026468" w:rsidP="0069373D">
      <w:pPr>
        <w:keepNext/>
        <w:keepLines/>
        <w:spacing w:before="240" w:after="240"/>
        <w:ind w:left="576"/>
        <w:outlineLvl w:val="1"/>
        <w:rPr>
          <w:rFonts w:asciiTheme="majorHAnsi" w:eastAsiaTheme="majorEastAsia" w:hAnsiTheme="majorHAnsi" w:cstheme="majorBidi"/>
          <w:b/>
          <w:bCs/>
          <w:color w:val="B7343C" w:themeColor="accent1"/>
          <w:sz w:val="26"/>
          <w:szCs w:val="26"/>
        </w:rPr>
      </w:pPr>
    </w:p>
    <w:p w:rsidR="00026468" w:rsidRDefault="00026468" w:rsidP="0069373D">
      <w:pPr>
        <w:keepNext/>
        <w:keepLines/>
        <w:spacing w:before="240" w:after="240"/>
        <w:ind w:left="576"/>
        <w:outlineLvl w:val="1"/>
        <w:rPr>
          <w:rFonts w:asciiTheme="majorHAnsi" w:eastAsiaTheme="majorEastAsia" w:hAnsiTheme="majorHAnsi" w:cstheme="majorBidi"/>
          <w:b/>
          <w:bCs/>
          <w:color w:val="B7343C" w:themeColor="accent1"/>
          <w:sz w:val="26"/>
          <w:szCs w:val="26"/>
        </w:rPr>
      </w:pPr>
    </w:p>
    <w:p w:rsidR="00176E72" w:rsidRDefault="00176E72" w:rsidP="00753730">
      <w:pPr>
        <w:pStyle w:val="01Title1"/>
        <w:spacing w:before="360" w:after="120"/>
        <w:rPr>
          <w:rFonts w:asciiTheme="minorHAnsi" w:eastAsia="SimSun" w:hAnsiTheme="minorHAnsi" w:cs="Times New Roman"/>
          <w:sz w:val="24"/>
          <w:szCs w:val="24"/>
          <w:lang w:val="en-US" w:eastAsia="zh-CN"/>
        </w:rPr>
        <w:sectPr w:rsidR="00176E72" w:rsidSect="00060BC6">
          <w:headerReference w:type="default" r:id="rId15"/>
          <w:headerReference w:type="first" r:id="rId16"/>
          <w:pgSz w:w="23814" w:h="16839" w:orient="landscape" w:code="8"/>
          <w:pgMar w:top="1134" w:right="992" w:bottom="709" w:left="1134" w:header="567" w:footer="709" w:gutter="0"/>
          <w:cols w:space="708"/>
          <w:titlePg/>
          <w:docGrid w:linePitch="360"/>
        </w:sectPr>
      </w:pPr>
    </w:p>
    <w:p w:rsidR="00176E72" w:rsidRDefault="00176E72" w:rsidP="00176E72">
      <w:pPr>
        <w:pStyle w:val="ListBullet"/>
        <w:numPr>
          <w:ilvl w:val="0"/>
          <w:numId w:val="0"/>
        </w:numPr>
      </w:pPr>
    </w:p>
    <w:p w:rsidR="00176E72" w:rsidRPr="00A85A77" w:rsidRDefault="00176E72" w:rsidP="00A85A77">
      <w:pPr>
        <w:pStyle w:val="ListBullet"/>
        <w:numPr>
          <w:ilvl w:val="0"/>
          <w:numId w:val="0"/>
        </w:numPr>
        <w:rPr>
          <w:rFonts w:ascii="Sol Pro Bold" w:eastAsiaTheme="majorEastAsia" w:hAnsi="Sol Pro Bold" w:cstheme="majorBidi"/>
          <w:sz w:val="40"/>
          <w:szCs w:val="32"/>
        </w:rPr>
      </w:pPr>
    </w:p>
    <w:sectPr w:rsidR="00176E72" w:rsidRPr="00A85A77" w:rsidSect="00A85A77">
      <w:headerReference w:type="default" r:id="rId17"/>
      <w:headerReference w:type="first" r:id="rId18"/>
      <w:pgSz w:w="11907" w:h="16839" w:code="9"/>
      <w:pgMar w:top="1956" w:right="1021" w:bottom="851" w:left="1021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C6" w:rsidRDefault="00060BC6" w:rsidP="005B1C12">
      <w:r>
        <w:separator/>
      </w:r>
    </w:p>
    <w:p w:rsidR="00060BC6" w:rsidRDefault="00060BC6"/>
  </w:endnote>
  <w:endnote w:type="continuationSeparator" w:id="0">
    <w:p w:rsidR="00060BC6" w:rsidRDefault="00060BC6" w:rsidP="005B1C12">
      <w:r>
        <w:continuationSeparator/>
      </w:r>
    </w:p>
    <w:p w:rsidR="00060BC6" w:rsidRDefault="00060B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Com 55 Roman">
    <w:altName w:val="Lucida Sans Unicode"/>
    <w:charset w:val="00"/>
    <w:family w:val="swiss"/>
    <w:pitch w:val="variable"/>
    <w:sig w:usb0="00000001" w:usb1="0000004A" w:usb2="00000000" w:usb3="00000000" w:csb0="00000093" w:csb1="00000000"/>
  </w:font>
  <w:font w:name="Gotham Book"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l Pro Bold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496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BC6" w:rsidRDefault="00060B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8F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0BC6" w:rsidRDefault="00060BC6"/>
  <w:p w:rsidR="00060BC6" w:rsidRDefault="00060BC6"/>
  <w:p w:rsidR="00060BC6" w:rsidRDefault="00060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C6" w:rsidRDefault="00060BC6" w:rsidP="005B1C12">
      <w:r>
        <w:separator/>
      </w:r>
    </w:p>
    <w:p w:rsidR="00060BC6" w:rsidRDefault="00060BC6"/>
  </w:footnote>
  <w:footnote w:type="continuationSeparator" w:id="0">
    <w:p w:rsidR="00060BC6" w:rsidRDefault="00060BC6" w:rsidP="005B1C12">
      <w:r>
        <w:continuationSeparator/>
      </w:r>
    </w:p>
    <w:p w:rsidR="00060BC6" w:rsidRDefault="00060B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C6" w:rsidRDefault="00060BC6" w:rsidP="003B2AAE">
    <w:pPr>
      <w:pStyle w:val="14HeaderFooter"/>
      <w:tabs>
        <w:tab w:val="clear" w:pos="9214"/>
        <w:tab w:val="clear" w:pos="9979"/>
        <w:tab w:val="left" w:pos="7716"/>
      </w:tabs>
    </w:pPr>
    <w:r>
      <w:rPr>
        <w:noProof/>
        <w:lang w:val="en-NZ" w:eastAsia="en-NZ"/>
      </w:rPr>
      <w:drawing>
        <wp:anchor distT="0" distB="0" distL="114300" distR="114300" simplePos="0" relativeHeight="251669504" behindDoc="1" locked="0" layoutInCell="1" allowOverlap="1" wp14:anchorId="57EDDCA4" wp14:editId="5B3668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9095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fa_event_word template_master-port_co_Content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60BC6" w:rsidRDefault="00060BC6"/>
  <w:p w:rsidR="00060BC6" w:rsidRDefault="00060BC6"/>
  <w:p w:rsidR="00060BC6" w:rsidRDefault="00060B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C6" w:rsidRPr="00723988" w:rsidRDefault="00060BC6" w:rsidP="00723988">
    <w:pPr>
      <w:pStyle w:val="14HeaderFooter"/>
    </w:pPr>
    <w:r>
      <w:rPr>
        <w:noProof/>
        <w:lang w:val="en-NZ" w:eastAsia="en-NZ"/>
      </w:rPr>
      <w:drawing>
        <wp:anchor distT="0" distB="0" distL="114300" distR="114300" simplePos="0" relativeHeight="251658236" behindDoc="1" locked="0" layoutInCell="1" allowOverlap="1" wp14:anchorId="514A55F0" wp14:editId="2BCFA7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086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09" cy="10691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8227"/>
    </w:tblGrid>
    <w:tr w:rsidR="00060BC6" w:rsidRPr="0055721F" w:rsidTr="00060BC6">
      <w:tc>
        <w:tcPr>
          <w:tcW w:w="6374" w:type="dxa"/>
        </w:tcPr>
        <w:p w:rsidR="00060BC6" w:rsidRPr="0055721F" w:rsidRDefault="00060BC6" w:rsidP="00060BC6">
          <w:pPr>
            <w:pStyle w:val="Heading1"/>
            <w:numPr>
              <w:ilvl w:val="0"/>
              <w:numId w:val="0"/>
            </w:numPr>
          </w:pPr>
        </w:p>
      </w:tc>
      <w:tc>
        <w:tcPr>
          <w:tcW w:w="8227" w:type="dxa"/>
        </w:tcPr>
        <w:p w:rsidR="00060BC6" w:rsidRPr="0055721F" w:rsidRDefault="00060BC6" w:rsidP="00060BC6">
          <w:pPr>
            <w:pStyle w:val="Heading1"/>
            <w:numPr>
              <w:ilvl w:val="0"/>
              <w:numId w:val="0"/>
            </w:numPr>
            <w:jc w:val="right"/>
          </w:pPr>
          <w:r w:rsidRPr="0055721F">
            <w:rPr>
              <w:noProof/>
              <w:lang w:val="en-NZ" w:eastAsia="en-NZ"/>
            </w:rPr>
            <w:drawing>
              <wp:inline distT="0" distB="0" distL="0" distR="0" wp14:anchorId="5F9908DA" wp14:editId="0CF56D90">
                <wp:extent cx="518400" cy="64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u20wc2015_oe_4ct_l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0BC6" w:rsidRPr="0055721F" w:rsidRDefault="00060BC6" w:rsidP="00060B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C6" w:rsidRPr="005943C1" w:rsidRDefault="00060BC6" w:rsidP="00060BC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0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8227"/>
    </w:tblGrid>
    <w:tr w:rsidR="00060BC6" w:rsidRPr="0055721F" w:rsidTr="000941CD">
      <w:tc>
        <w:tcPr>
          <w:tcW w:w="6374" w:type="dxa"/>
        </w:tcPr>
        <w:p w:rsidR="00060BC6" w:rsidRPr="0055721F" w:rsidRDefault="00060BC6" w:rsidP="000941CD">
          <w:pPr>
            <w:pStyle w:val="Heading1"/>
            <w:numPr>
              <w:ilvl w:val="0"/>
              <w:numId w:val="0"/>
            </w:numPr>
            <w:outlineLvl w:val="0"/>
          </w:pPr>
          <w:r w:rsidRPr="0055721F">
            <w:t>FIFA U-20 World Cup New Zealand 2015</w:t>
          </w:r>
        </w:p>
      </w:tc>
      <w:tc>
        <w:tcPr>
          <w:tcW w:w="8227" w:type="dxa"/>
        </w:tcPr>
        <w:p w:rsidR="00060BC6" w:rsidRPr="0055721F" w:rsidRDefault="00060BC6" w:rsidP="000941CD">
          <w:pPr>
            <w:pStyle w:val="Heading1"/>
            <w:numPr>
              <w:ilvl w:val="0"/>
              <w:numId w:val="0"/>
            </w:numPr>
            <w:jc w:val="right"/>
            <w:outlineLvl w:val="0"/>
          </w:pPr>
          <w:r w:rsidRPr="0055721F">
            <w:rPr>
              <w:noProof/>
            </w:rPr>
            <w:drawing>
              <wp:inline distT="0" distB="0" distL="0" distR="0" wp14:anchorId="2B1B0661" wp14:editId="46D072BB">
                <wp:extent cx="518400" cy="648000"/>
                <wp:effectExtent l="0" t="0" r="0" b="0"/>
                <wp:docPr id="233" name="Picture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u20wc2015_oe_4ct_l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0BC6" w:rsidRPr="0055721F" w:rsidRDefault="00060BC6" w:rsidP="000941CD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0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4"/>
      <w:gridCol w:w="8227"/>
    </w:tblGrid>
    <w:tr w:rsidR="00060BC6" w:rsidRPr="0055721F" w:rsidTr="000941CD">
      <w:tc>
        <w:tcPr>
          <w:tcW w:w="6374" w:type="dxa"/>
        </w:tcPr>
        <w:p w:rsidR="00060BC6" w:rsidRPr="0055721F" w:rsidRDefault="00060BC6" w:rsidP="000941CD">
          <w:pPr>
            <w:pStyle w:val="Heading1"/>
            <w:numPr>
              <w:ilvl w:val="0"/>
              <w:numId w:val="0"/>
            </w:numPr>
            <w:outlineLvl w:val="0"/>
          </w:pPr>
        </w:p>
      </w:tc>
      <w:tc>
        <w:tcPr>
          <w:tcW w:w="8227" w:type="dxa"/>
        </w:tcPr>
        <w:p w:rsidR="00060BC6" w:rsidRPr="0055721F" w:rsidRDefault="00060BC6" w:rsidP="000941CD">
          <w:pPr>
            <w:pStyle w:val="Heading1"/>
            <w:numPr>
              <w:ilvl w:val="0"/>
              <w:numId w:val="0"/>
            </w:numPr>
            <w:jc w:val="right"/>
            <w:outlineLvl w:val="0"/>
          </w:pPr>
          <w:r w:rsidRPr="0055721F">
            <w:rPr>
              <w:noProof/>
            </w:rPr>
            <w:drawing>
              <wp:inline distT="0" distB="0" distL="0" distR="0" wp14:anchorId="45CE5250" wp14:editId="1738B3DC">
                <wp:extent cx="518400" cy="648000"/>
                <wp:effectExtent l="0" t="0" r="0" b="0"/>
                <wp:docPr id="234" name="Picture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u20wc2015_oe_4ct_l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60BC6" w:rsidRPr="0055721F" w:rsidRDefault="00060BC6" w:rsidP="00094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191A4D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085D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8F081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3107F3"/>
    <w:multiLevelType w:val="multilevel"/>
    <w:tmpl w:val="7D2474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2744E33"/>
    <w:multiLevelType w:val="hybridMultilevel"/>
    <w:tmpl w:val="759094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3CF1"/>
    <w:multiLevelType w:val="hybridMultilevel"/>
    <w:tmpl w:val="6D42E588"/>
    <w:lvl w:ilvl="0" w:tplc="72EC64B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E134E"/>
    <w:multiLevelType w:val="hybridMultilevel"/>
    <w:tmpl w:val="2D987842"/>
    <w:lvl w:ilvl="0" w:tplc="E788F9F2">
      <w:start w:val="1"/>
      <w:numFmt w:val="bullet"/>
      <w:pStyle w:val="18hiddentex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13D14"/>
    <w:multiLevelType w:val="hybridMultilevel"/>
    <w:tmpl w:val="B5180C1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B53C61"/>
    <w:multiLevelType w:val="hybridMultilevel"/>
    <w:tmpl w:val="5958F518"/>
    <w:lvl w:ilvl="0" w:tplc="4B264D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548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432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131243D1"/>
    <w:multiLevelType w:val="hybridMultilevel"/>
    <w:tmpl w:val="41586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1002E"/>
    <w:multiLevelType w:val="hybridMultilevel"/>
    <w:tmpl w:val="87B0D6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E00B3"/>
    <w:multiLevelType w:val="hybridMultilevel"/>
    <w:tmpl w:val="74F204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2C21"/>
    <w:multiLevelType w:val="hybridMultilevel"/>
    <w:tmpl w:val="5F4AF9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841DD"/>
    <w:multiLevelType w:val="multilevel"/>
    <w:tmpl w:val="8CD65CEE"/>
    <w:lvl w:ilvl="0">
      <w:start w:val="1"/>
      <w:numFmt w:val="bullet"/>
      <w:pStyle w:val="08BodytextBullets"/>
      <w:lvlText w:val="•"/>
      <w:lvlJc w:val="left"/>
      <w:pPr>
        <w:ind w:left="425" w:hanging="425"/>
      </w:pPr>
      <w:rPr>
        <w:rFonts w:ascii="Frutiger LT Com 45 Light" w:hAnsi="Frutiger LT Com 45 Light" w:hint="default"/>
      </w:rPr>
    </w:lvl>
    <w:lvl w:ilvl="1">
      <w:start w:val="1"/>
      <w:numFmt w:val="bullet"/>
      <w:pStyle w:val="09BodytextBullets"/>
      <w:lvlText w:val="o"/>
      <w:lvlJc w:val="left"/>
      <w:pPr>
        <w:ind w:left="710" w:hanging="426"/>
      </w:pPr>
      <w:rPr>
        <w:rFonts w:ascii="Courier New" w:hAnsi="Courier New" w:hint="default"/>
      </w:rPr>
    </w:lvl>
    <w:lvl w:ilvl="2">
      <w:start w:val="1"/>
      <w:numFmt w:val="bullet"/>
      <w:pStyle w:val="10BodytextBullets"/>
      <w:lvlText w:val=""/>
      <w:lvlJc w:val="left"/>
      <w:pPr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41DBB"/>
    <w:multiLevelType w:val="hybridMultilevel"/>
    <w:tmpl w:val="9D56650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E96F62"/>
    <w:multiLevelType w:val="hybridMultilevel"/>
    <w:tmpl w:val="4B6285A0"/>
    <w:lvl w:ilvl="0" w:tplc="264445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017"/>
    <w:multiLevelType w:val="hybridMultilevel"/>
    <w:tmpl w:val="4A8E8DB6"/>
    <w:lvl w:ilvl="0" w:tplc="C700F7E2">
      <w:start w:val="2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511" w:hanging="360"/>
      </w:pPr>
    </w:lvl>
    <w:lvl w:ilvl="2" w:tplc="1409001B" w:tentative="1">
      <w:start w:val="1"/>
      <w:numFmt w:val="lowerRoman"/>
      <w:lvlText w:val="%3."/>
      <w:lvlJc w:val="right"/>
      <w:pPr>
        <w:ind w:left="2231" w:hanging="180"/>
      </w:pPr>
    </w:lvl>
    <w:lvl w:ilvl="3" w:tplc="1409000F" w:tentative="1">
      <w:start w:val="1"/>
      <w:numFmt w:val="decimal"/>
      <w:lvlText w:val="%4."/>
      <w:lvlJc w:val="left"/>
      <w:pPr>
        <w:ind w:left="2951" w:hanging="360"/>
      </w:pPr>
    </w:lvl>
    <w:lvl w:ilvl="4" w:tplc="14090019" w:tentative="1">
      <w:start w:val="1"/>
      <w:numFmt w:val="lowerLetter"/>
      <w:lvlText w:val="%5."/>
      <w:lvlJc w:val="left"/>
      <w:pPr>
        <w:ind w:left="3671" w:hanging="360"/>
      </w:pPr>
    </w:lvl>
    <w:lvl w:ilvl="5" w:tplc="1409001B" w:tentative="1">
      <w:start w:val="1"/>
      <w:numFmt w:val="lowerRoman"/>
      <w:lvlText w:val="%6."/>
      <w:lvlJc w:val="right"/>
      <w:pPr>
        <w:ind w:left="4391" w:hanging="180"/>
      </w:pPr>
    </w:lvl>
    <w:lvl w:ilvl="6" w:tplc="1409000F" w:tentative="1">
      <w:start w:val="1"/>
      <w:numFmt w:val="decimal"/>
      <w:lvlText w:val="%7."/>
      <w:lvlJc w:val="left"/>
      <w:pPr>
        <w:ind w:left="5111" w:hanging="360"/>
      </w:pPr>
    </w:lvl>
    <w:lvl w:ilvl="7" w:tplc="14090019" w:tentative="1">
      <w:start w:val="1"/>
      <w:numFmt w:val="lowerLetter"/>
      <w:lvlText w:val="%8."/>
      <w:lvlJc w:val="left"/>
      <w:pPr>
        <w:ind w:left="5831" w:hanging="360"/>
      </w:pPr>
    </w:lvl>
    <w:lvl w:ilvl="8" w:tplc="1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8" w15:restartNumberingAfterBreak="0">
    <w:nsid w:val="30BB2E80"/>
    <w:multiLevelType w:val="hybridMultilevel"/>
    <w:tmpl w:val="5CFA494A"/>
    <w:lvl w:ilvl="0" w:tplc="C5140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53DC2"/>
    <w:multiLevelType w:val="hybridMultilevel"/>
    <w:tmpl w:val="8826A1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801C7"/>
    <w:multiLevelType w:val="hybridMultilevel"/>
    <w:tmpl w:val="6C5C69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7135E"/>
    <w:multiLevelType w:val="hybridMultilevel"/>
    <w:tmpl w:val="73EA5206"/>
    <w:lvl w:ilvl="0" w:tplc="1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2" w15:restartNumberingAfterBreak="0">
    <w:nsid w:val="463052C2"/>
    <w:multiLevelType w:val="hybridMultilevel"/>
    <w:tmpl w:val="8D30D8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B1B27"/>
    <w:multiLevelType w:val="hybridMultilevel"/>
    <w:tmpl w:val="AAB6AE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0CD0"/>
    <w:multiLevelType w:val="hybridMultilevel"/>
    <w:tmpl w:val="859C46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934E1"/>
    <w:multiLevelType w:val="hybridMultilevel"/>
    <w:tmpl w:val="D85AAD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C570C"/>
    <w:multiLevelType w:val="multilevel"/>
    <w:tmpl w:val="A364D0B8"/>
    <w:lvl w:ilvl="0">
      <w:start w:val="1"/>
      <w:numFmt w:val="decimal"/>
      <w:pStyle w:val="01TitleNumber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02TitleNumber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03TitleNumbering3"/>
      <w:lvlText w:val="%1.%2.%3.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7" w15:restartNumberingAfterBreak="0">
    <w:nsid w:val="4F2D2A8C"/>
    <w:multiLevelType w:val="hybridMultilevel"/>
    <w:tmpl w:val="9D4A88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D5663"/>
    <w:multiLevelType w:val="hybridMultilevel"/>
    <w:tmpl w:val="D4D48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246B"/>
    <w:multiLevelType w:val="hybridMultilevel"/>
    <w:tmpl w:val="A522A3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24BA6"/>
    <w:multiLevelType w:val="multilevel"/>
    <w:tmpl w:val="630884AA"/>
    <w:lvl w:ilvl="0">
      <w:start w:val="1"/>
      <w:numFmt w:val="decimal"/>
      <w:pStyle w:val="11BodytextNumberi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12BodytextNumbering"/>
      <w:lvlText w:val="%1.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13BodytextNumbering"/>
      <w:lvlText w:val="%1.%2.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A460AC9"/>
    <w:multiLevelType w:val="hybridMultilevel"/>
    <w:tmpl w:val="4A7AA242"/>
    <w:lvl w:ilvl="0" w:tplc="991C36CA">
      <w:start w:val="1"/>
      <w:numFmt w:val="decimal"/>
      <w:lvlText w:val="%1."/>
      <w:lvlJc w:val="left"/>
      <w:pPr>
        <w:ind w:left="720" w:hanging="360"/>
      </w:pPr>
      <w:rPr>
        <w:rFonts w:hint="default"/>
        <w:color w:val="341342" w:themeColor="text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9767F"/>
    <w:multiLevelType w:val="hybridMultilevel"/>
    <w:tmpl w:val="79DC8C1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04E6D"/>
    <w:multiLevelType w:val="hybridMultilevel"/>
    <w:tmpl w:val="C426865C"/>
    <w:lvl w:ilvl="0" w:tplc="AAECC53A">
      <w:start w:val="1"/>
      <w:numFmt w:val="bullet"/>
      <w:pStyle w:val="TableBulle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B6C45"/>
    <w:multiLevelType w:val="hybridMultilevel"/>
    <w:tmpl w:val="DC982C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2926"/>
    <w:multiLevelType w:val="hybridMultilevel"/>
    <w:tmpl w:val="B6C06EB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E091D"/>
    <w:multiLevelType w:val="hybridMultilevel"/>
    <w:tmpl w:val="7E3C53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F0629"/>
    <w:multiLevelType w:val="hybridMultilevel"/>
    <w:tmpl w:val="13C85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0"/>
  </w:num>
  <w:num w:numId="5">
    <w:abstractNumId w:val="14"/>
  </w:num>
  <w:num w:numId="6">
    <w:abstractNumId w:val="26"/>
  </w:num>
  <w:num w:numId="7">
    <w:abstractNumId w:val="3"/>
  </w:num>
  <w:num w:numId="8">
    <w:abstractNumId w:val="1"/>
  </w:num>
  <w:num w:numId="9">
    <w:abstractNumId w:val="31"/>
  </w:num>
  <w:num w:numId="10">
    <w:abstractNumId w:val="33"/>
  </w:num>
  <w:num w:numId="11">
    <w:abstractNumId w:val="5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35"/>
  </w:num>
  <w:num w:numId="17">
    <w:abstractNumId w:val="29"/>
  </w:num>
  <w:num w:numId="18">
    <w:abstractNumId w:val="2"/>
    <w:lvlOverride w:ilvl="0">
      <w:startOverride w:val="1"/>
    </w:lvlOverride>
  </w:num>
  <w:num w:numId="19">
    <w:abstractNumId w:val="24"/>
  </w:num>
  <w:num w:numId="20">
    <w:abstractNumId w:val="32"/>
  </w:num>
  <w:num w:numId="21">
    <w:abstractNumId w:val="21"/>
  </w:num>
  <w:num w:numId="22">
    <w:abstractNumId w:val="7"/>
  </w:num>
  <w:num w:numId="23">
    <w:abstractNumId w:val="9"/>
  </w:num>
  <w:num w:numId="24">
    <w:abstractNumId w:val="9"/>
  </w:num>
  <w:num w:numId="25">
    <w:abstractNumId w:val="18"/>
  </w:num>
  <w:num w:numId="26">
    <w:abstractNumId w:val="13"/>
  </w:num>
  <w:num w:numId="27">
    <w:abstractNumId w:val="36"/>
  </w:num>
  <w:num w:numId="28">
    <w:abstractNumId w:val="16"/>
  </w:num>
  <w:num w:numId="29">
    <w:abstractNumId w:val="23"/>
  </w:num>
  <w:num w:numId="30">
    <w:abstractNumId w:val="12"/>
  </w:num>
  <w:num w:numId="31">
    <w:abstractNumId w:val="4"/>
  </w:num>
  <w:num w:numId="32">
    <w:abstractNumId w:val="20"/>
  </w:num>
  <w:num w:numId="33">
    <w:abstractNumId w:val="22"/>
  </w:num>
  <w:num w:numId="34">
    <w:abstractNumId w:val="25"/>
  </w:num>
  <w:num w:numId="35">
    <w:abstractNumId w:val="17"/>
  </w:num>
  <w:num w:numId="36">
    <w:abstractNumId w:val="34"/>
  </w:num>
  <w:num w:numId="37">
    <w:abstractNumId w:val="10"/>
  </w:num>
  <w:num w:numId="38">
    <w:abstractNumId w:val="27"/>
  </w:num>
  <w:num w:numId="39">
    <w:abstractNumId w:val="28"/>
  </w:num>
  <w:num w:numId="40">
    <w:abstractNumId w:val="37"/>
  </w:num>
  <w:num w:numId="4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de-CH" w:vendorID="64" w:dllVersion="131078" w:nlCheck="1" w:checkStyle="1"/>
  <w:activeWritingStyle w:appName="MSWord" w:lang="en-NZ" w:vendorID="64" w:dllVersion="131078" w:nlCheck="1" w:checkStyle="1"/>
  <w:proofState w:spelling="clean" w:grammar="clean"/>
  <w:attachedTemplate r:id="rId1"/>
  <w:stylePaneFormatFilter w:val="4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1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09"/>
    <w:rsid w:val="000029DA"/>
    <w:rsid w:val="0000559B"/>
    <w:rsid w:val="00005A88"/>
    <w:rsid w:val="00007C27"/>
    <w:rsid w:val="00010D8E"/>
    <w:rsid w:val="00011779"/>
    <w:rsid w:val="00013891"/>
    <w:rsid w:val="000150E7"/>
    <w:rsid w:val="00026468"/>
    <w:rsid w:val="00027224"/>
    <w:rsid w:val="00045014"/>
    <w:rsid w:val="00050CCE"/>
    <w:rsid w:val="0005346E"/>
    <w:rsid w:val="000562C6"/>
    <w:rsid w:val="00056E8C"/>
    <w:rsid w:val="000578C8"/>
    <w:rsid w:val="00060BC6"/>
    <w:rsid w:val="00064B9E"/>
    <w:rsid w:val="0007560B"/>
    <w:rsid w:val="00075984"/>
    <w:rsid w:val="00077AD3"/>
    <w:rsid w:val="00077E61"/>
    <w:rsid w:val="00084F7B"/>
    <w:rsid w:val="000941CD"/>
    <w:rsid w:val="000A30C3"/>
    <w:rsid w:val="000A4382"/>
    <w:rsid w:val="000B07A2"/>
    <w:rsid w:val="000B334B"/>
    <w:rsid w:val="000B52BA"/>
    <w:rsid w:val="000B5741"/>
    <w:rsid w:val="000B65C9"/>
    <w:rsid w:val="000C106F"/>
    <w:rsid w:val="000C5E51"/>
    <w:rsid w:val="000D3741"/>
    <w:rsid w:val="000D4A00"/>
    <w:rsid w:val="000E20E7"/>
    <w:rsid w:val="000E48D5"/>
    <w:rsid w:val="000E507C"/>
    <w:rsid w:val="000E78F6"/>
    <w:rsid w:val="000F5B7E"/>
    <w:rsid w:val="000F6E4D"/>
    <w:rsid w:val="00102038"/>
    <w:rsid w:val="00122566"/>
    <w:rsid w:val="00151651"/>
    <w:rsid w:val="00157D19"/>
    <w:rsid w:val="001702B0"/>
    <w:rsid w:val="001757BA"/>
    <w:rsid w:val="00176E72"/>
    <w:rsid w:val="00180E47"/>
    <w:rsid w:val="00183869"/>
    <w:rsid w:val="00190313"/>
    <w:rsid w:val="0019317D"/>
    <w:rsid w:val="00193322"/>
    <w:rsid w:val="00194088"/>
    <w:rsid w:val="001945EC"/>
    <w:rsid w:val="001A68C4"/>
    <w:rsid w:val="001B2BF7"/>
    <w:rsid w:val="001B5EEE"/>
    <w:rsid w:val="001B6069"/>
    <w:rsid w:val="001C1837"/>
    <w:rsid w:val="001C1930"/>
    <w:rsid w:val="001C263E"/>
    <w:rsid w:val="001C3EE9"/>
    <w:rsid w:val="001C4332"/>
    <w:rsid w:val="001D2F9A"/>
    <w:rsid w:val="001D3346"/>
    <w:rsid w:val="001D757D"/>
    <w:rsid w:val="001E11D8"/>
    <w:rsid w:val="0020117F"/>
    <w:rsid w:val="00201471"/>
    <w:rsid w:val="00204FDF"/>
    <w:rsid w:val="00207ED1"/>
    <w:rsid w:val="002146AE"/>
    <w:rsid w:val="0022300E"/>
    <w:rsid w:val="002261AE"/>
    <w:rsid w:val="00236033"/>
    <w:rsid w:val="00236316"/>
    <w:rsid w:val="002419A0"/>
    <w:rsid w:val="002459D6"/>
    <w:rsid w:val="0024709D"/>
    <w:rsid w:val="0025215F"/>
    <w:rsid w:val="00252978"/>
    <w:rsid w:val="00253BAD"/>
    <w:rsid w:val="00254BB0"/>
    <w:rsid w:val="00254E7A"/>
    <w:rsid w:val="00256DC6"/>
    <w:rsid w:val="002708A6"/>
    <w:rsid w:val="00276B5F"/>
    <w:rsid w:val="00281460"/>
    <w:rsid w:val="00293D97"/>
    <w:rsid w:val="002960B6"/>
    <w:rsid w:val="002A21A8"/>
    <w:rsid w:val="002A4FC5"/>
    <w:rsid w:val="002B14D0"/>
    <w:rsid w:val="002C5EC7"/>
    <w:rsid w:val="002D4FE0"/>
    <w:rsid w:val="002E5327"/>
    <w:rsid w:val="002E794D"/>
    <w:rsid w:val="002F6DEA"/>
    <w:rsid w:val="00300289"/>
    <w:rsid w:val="00302630"/>
    <w:rsid w:val="0030676D"/>
    <w:rsid w:val="00315191"/>
    <w:rsid w:val="00325AEA"/>
    <w:rsid w:val="0033238B"/>
    <w:rsid w:val="00335EA0"/>
    <w:rsid w:val="003439E6"/>
    <w:rsid w:val="00346519"/>
    <w:rsid w:val="00346FD9"/>
    <w:rsid w:val="00352841"/>
    <w:rsid w:val="0036771F"/>
    <w:rsid w:val="003851C5"/>
    <w:rsid w:val="00385A94"/>
    <w:rsid w:val="003A52D3"/>
    <w:rsid w:val="003A7368"/>
    <w:rsid w:val="003B2AAE"/>
    <w:rsid w:val="003B4CDF"/>
    <w:rsid w:val="003C12F8"/>
    <w:rsid w:val="003C3102"/>
    <w:rsid w:val="003C405D"/>
    <w:rsid w:val="003C6514"/>
    <w:rsid w:val="003D06AC"/>
    <w:rsid w:val="003D1A73"/>
    <w:rsid w:val="003D3EB5"/>
    <w:rsid w:val="003D43D8"/>
    <w:rsid w:val="003E3DC6"/>
    <w:rsid w:val="003E54AF"/>
    <w:rsid w:val="003F6109"/>
    <w:rsid w:val="004130AF"/>
    <w:rsid w:val="00420684"/>
    <w:rsid w:val="00441C50"/>
    <w:rsid w:val="004613BF"/>
    <w:rsid w:val="00461996"/>
    <w:rsid w:val="00462C31"/>
    <w:rsid w:val="004662BE"/>
    <w:rsid w:val="0047266C"/>
    <w:rsid w:val="00472AE6"/>
    <w:rsid w:val="0048178C"/>
    <w:rsid w:val="00483E65"/>
    <w:rsid w:val="00496929"/>
    <w:rsid w:val="004A0F34"/>
    <w:rsid w:val="004A3A3C"/>
    <w:rsid w:val="004A4755"/>
    <w:rsid w:val="004B02DC"/>
    <w:rsid w:val="004B35F5"/>
    <w:rsid w:val="004B3B9D"/>
    <w:rsid w:val="004B6A13"/>
    <w:rsid w:val="004C0F15"/>
    <w:rsid w:val="004C3CDE"/>
    <w:rsid w:val="004C405E"/>
    <w:rsid w:val="004C56CF"/>
    <w:rsid w:val="004D6529"/>
    <w:rsid w:val="004D7564"/>
    <w:rsid w:val="004E17C6"/>
    <w:rsid w:val="004E28CC"/>
    <w:rsid w:val="004F1009"/>
    <w:rsid w:val="004F1617"/>
    <w:rsid w:val="004F2CFD"/>
    <w:rsid w:val="0050138B"/>
    <w:rsid w:val="00502060"/>
    <w:rsid w:val="00510756"/>
    <w:rsid w:val="00516969"/>
    <w:rsid w:val="00533243"/>
    <w:rsid w:val="005362FC"/>
    <w:rsid w:val="00544CCA"/>
    <w:rsid w:val="005540CC"/>
    <w:rsid w:val="00556513"/>
    <w:rsid w:val="005601CA"/>
    <w:rsid w:val="00562204"/>
    <w:rsid w:val="00564374"/>
    <w:rsid w:val="005759ED"/>
    <w:rsid w:val="0058240A"/>
    <w:rsid w:val="00591316"/>
    <w:rsid w:val="00592FA8"/>
    <w:rsid w:val="0059538E"/>
    <w:rsid w:val="005A6233"/>
    <w:rsid w:val="005A6290"/>
    <w:rsid w:val="005B1C12"/>
    <w:rsid w:val="005B220C"/>
    <w:rsid w:val="005E3AC3"/>
    <w:rsid w:val="00601008"/>
    <w:rsid w:val="00601463"/>
    <w:rsid w:val="0060410E"/>
    <w:rsid w:val="00604EE3"/>
    <w:rsid w:val="00614820"/>
    <w:rsid w:val="00614CD6"/>
    <w:rsid w:val="006156AC"/>
    <w:rsid w:val="00617F5E"/>
    <w:rsid w:val="00620D0C"/>
    <w:rsid w:val="00621752"/>
    <w:rsid w:val="0062209D"/>
    <w:rsid w:val="00624024"/>
    <w:rsid w:val="0064658E"/>
    <w:rsid w:val="006538C1"/>
    <w:rsid w:val="006538E9"/>
    <w:rsid w:val="00656619"/>
    <w:rsid w:val="006573E4"/>
    <w:rsid w:val="006603D0"/>
    <w:rsid w:val="00665FA6"/>
    <w:rsid w:val="00666148"/>
    <w:rsid w:val="00670934"/>
    <w:rsid w:val="0067215A"/>
    <w:rsid w:val="0067236C"/>
    <w:rsid w:val="00676488"/>
    <w:rsid w:val="00677054"/>
    <w:rsid w:val="0069373D"/>
    <w:rsid w:val="00695793"/>
    <w:rsid w:val="006A0368"/>
    <w:rsid w:val="006A170B"/>
    <w:rsid w:val="006A2498"/>
    <w:rsid w:val="006B08C8"/>
    <w:rsid w:val="006B55A3"/>
    <w:rsid w:val="006C6753"/>
    <w:rsid w:val="006C72E4"/>
    <w:rsid w:val="006D2D06"/>
    <w:rsid w:val="006D5DAE"/>
    <w:rsid w:val="006E4833"/>
    <w:rsid w:val="006E76F9"/>
    <w:rsid w:val="006F1090"/>
    <w:rsid w:val="006F188E"/>
    <w:rsid w:val="006F3077"/>
    <w:rsid w:val="00705379"/>
    <w:rsid w:val="00707CD0"/>
    <w:rsid w:val="00711FBC"/>
    <w:rsid w:val="00714786"/>
    <w:rsid w:val="007203EA"/>
    <w:rsid w:val="0072249D"/>
    <w:rsid w:val="00723988"/>
    <w:rsid w:val="00725597"/>
    <w:rsid w:val="00735FB5"/>
    <w:rsid w:val="007371BC"/>
    <w:rsid w:val="00751238"/>
    <w:rsid w:val="00753730"/>
    <w:rsid w:val="0075385D"/>
    <w:rsid w:val="007570CE"/>
    <w:rsid w:val="00757B9E"/>
    <w:rsid w:val="00763BC7"/>
    <w:rsid w:val="00763F41"/>
    <w:rsid w:val="00775F8B"/>
    <w:rsid w:val="0078136A"/>
    <w:rsid w:val="00781FDE"/>
    <w:rsid w:val="007869BE"/>
    <w:rsid w:val="00786ADE"/>
    <w:rsid w:val="007920FD"/>
    <w:rsid w:val="007A454D"/>
    <w:rsid w:val="007A5D06"/>
    <w:rsid w:val="007B505B"/>
    <w:rsid w:val="007D08DF"/>
    <w:rsid w:val="007D2E2A"/>
    <w:rsid w:val="007E2FB6"/>
    <w:rsid w:val="007E3EBE"/>
    <w:rsid w:val="007E64F5"/>
    <w:rsid w:val="007E7503"/>
    <w:rsid w:val="0080198D"/>
    <w:rsid w:val="008201C7"/>
    <w:rsid w:val="00824BD0"/>
    <w:rsid w:val="00835F02"/>
    <w:rsid w:val="00842704"/>
    <w:rsid w:val="008547B1"/>
    <w:rsid w:val="00857928"/>
    <w:rsid w:val="0086101F"/>
    <w:rsid w:val="00884F77"/>
    <w:rsid w:val="00886151"/>
    <w:rsid w:val="0089107B"/>
    <w:rsid w:val="00893986"/>
    <w:rsid w:val="008A30D3"/>
    <w:rsid w:val="008B15D1"/>
    <w:rsid w:val="008B4E9F"/>
    <w:rsid w:val="008C0BF6"/>
    <w:rsid w:val="008C42BA"/>
    <w:rsid w:val="008D572A"/>
    <w:rsid w:val="008D5954"/>
    <w:rsid w:val="008E1E3B"/>
    <w:rsid w:val="008E2427"/>
    <w:rsid w:val="008E2DAB"/>
    <w:rsid w:val="008E780E"/>
    <w:rsid w:val="008F224E"/>
    <w:rsid w:val="008F2E1A"/>
    <w:rsid w:val="008F6046"/>
    <w:rsid w:val="008F6259"/>
    <w:rsid w:val="00900A06"/>
    <w:rsid w:val="00901275"/>
    <w:rsid w:val="009013F2"/>
    <w:rsid w:val="00901C76"/>
    <w:rsid w:val="00906BBB"/>
    <w:rsid w:val="009200DB"/>
    <w:rsid w:val="00924C6C"/>
    <w:rsid w:val="00927005"/>
    <w:rsid w:val="0092753E"/>
    <w:rsid w:val="00930CA0"/>
    <w:rsid w:val="00930F52"/>
    <w:rsid w:val="00940D1E"/>
    <w:rsid w:val="00944971"/>
    <w:rsid w:val="00953FF0"/>
    <w:rsid w:val="009551D2"/>
    <w:rsid w:val="00957211"/>
    <w:rsid w:val="0096027E"/>
    <w:rsid w:val="00966964"/>
    <w:rsid w:val="009670AE"/>
    <w:rsid w:val="00972045"/>
    <w:rsid w:val="00972BE7"/>
    <w:rsid w:val="00980E50"/>
    <w:rsid w:val="0098169D"/>
    <w:rsid w:val="00985E4D"/>
    <w:rsid w:val="00986176"/>
    <w:rsid w:val="0099390A"/>
    <w:rsid w:val="00994E3D"/>
    <w:rsid w:val="00995FCD"/>
    <w:rsid w:val="00996BB0"/>
    <w:rsid w:val="00997255"/>
    <w:rsid w:val="009A2F63"/>
    <w:rsid w:val="009A5A55"/>
    <w:rsid w:val="009B0644"/>
    <w:rsid w:val="009B19AB"/>
    <w:rsid w:val="009B590B"/>
    <w:rsid w:val="009C1FFE"/>
    <w:rsid w:val="009C4DF2"/>
    <w:rsid w:val="009C7ECB"/>
    <w:rsid w:val="009D2EF5"/>
    <w:rsid w:val="009D7300"/>
    <w:rsid w:val="009E1253"/>
    <w:rsid w:val="009E326C"/>
    <w:rsid w:val="009E3467"/>
    <w:rsid w:val="009F0CA6"/>
    <w:rsid w:val="00A032AA"/>
    <w:rsid w:val="00A13132"/>
    <w:rsid w:val="00A15106"/>
    <w:rsid w:val="00A43F74"/>
    <w:rsid w:val="00A447CA"/>
    <w:rsid w:val="00A44806"/>
    <w:rsid w:val="00A47B87"/>
    <w:rsid w:val="00A506AB"/>
    <w:rsid w:val="00A51732"/>
    <w:rsid w:val="00A542C8"/>
    <w:rsid w:val="00A549EE"/>
    <w:rsid w:val="00A773FE"/>
    <w:rsid w:val="00A77FC3"/>
    <w:rsid w:val="00A81CC8"/>
    <w:rsid w:val="00A85A77"/>
    <w:rsid w:val="00A879B1"/>
    <w:rsid w:val="00A93EF3"/>
    <w:rsid w:val="00A94829"/>
    <w:rsid w:val="00A94FFA"/>
    <w:rsid w:val="00AA3E0D"/>
    <w:rsid w:val="00AA44EB"/>
    <w:rsid w:val="00AA5165"/>
    <w:rsid w:val="00AA7517"/>
    <w:rsid w:val="00AB3276"/>
    <w:rsid w:val="00AB6783"/>
    <w:rsid w:val="00AB7FDC"/>
    <w:rsid w:val="00AC6C3A"/>
    <w:rsid w:val="00AD1DB9"/>
    <w:rsid w:val="00AD751C"/>
    <w:rsid w:val="00AE4546"/>
    <w:rsid w:val="00AF4997"/>
    <w:rsid w:val="00AF4EF7"/>
    <w:rsid w:val="00AF6D7A"/>
    <w:rsid w:val="00B0199F"/>
    <w:rsid w:val="00B13389"/>
    <w:rsid w:val="00B13C54"/>
    <w:rsid w:val="00B16295"/>
    <w:rsid w:val="00B17DE4"/>
    <w:rsid w:val="00B21CF4"/>
    <w:rsid w:val="00B242A4"/>
    <w:rsid w:val="00B247DB"/>
    <w:rsid w:val="00B2586D"/>
    <w:rsid w:val="00B312C2"/>
    <w:rsid w:val="00B323B6"/>
    <w:rsid w:val="00B33849"/>
    <w:rsid w:val="00B351DB"/>
    <w:rsid w:val="00B452CA"/>
    <w:rsid w:val="00B454F6"/>
    <w:rsid w:val="00B45910"/>
    <w:rsid w:val="00B529E4"/>
    <w:rsid w:val="00B56BEC"/>
    <w:rsid w:val="00B65E19"/>
    <w:rsid w:val="00B66756"/>
    <w:rsid w:val="00B66AC8"/>
    <w:rsid w:val="00B74931"/>
    <w:rsid w:val="00B76796"/>
    <w:rsid w:val="00B8629E"/>
    <w:rsid w:val="00B908E1"/>
    <w:rsid w:val="00B9346D"/>
    <w:rsid w:val="00B966C8"/>
    <w:rsid w:val="00BA43CD"/>
    <w:rsid w:val="00BA5A72"/>
    <w:rsid w:val="00BB70BD"/>
    <w:rsid w:val="00BC4FA6"/>
    <w:rsid w:val="00BD4CA2"/>
    <w:rsid w:val="00BE16C3"/>
    <w:rsid w:val="00BE45CB"/>
    <w:rsid w:val="00BF4F00"/>
    <w:rsid w:val="00BF6429"/>
    <w:rsid w:val="00C06A5F"/>
    <w:rsid w:val="00C06A83"/>
    <w:rsid w:val="00C13B9D"/>
    <w:rsid w:val="00C16E42"/>
    <w:rsid w:val="00C17361"/>
    <w:rsid w:val="00C21B8A"/>
    <w:rsid w:val="00C24AB7"/>
    <w:rsid w:val="00C25BF5"/>
    <w:rsid w:val="00C34A54"/>
    <w:rsid w:val="00C5474A"/>
    <w:rsid w:val="00C602A4"/>
    <w:rsid w:val="00C60F64"/>
    <w:rsid w:val="00C77433"/>
    <w:rsid w:val="00C8111D"/>
    <w:rsid w:val="00C86E13"/>
    <w:rsid w:val="00C969C8"/>
    <w:rsid w:val="00C96B08"/>
    <w:rsid w:val="00CA07C1"/>
    <w:rsid w:val="00CA3DCC"/>
    <w:rsid w:val="00CA4008"/>
    <w:rsid w:val="00CA49D4"/>
    <w:rsid w:val="00CA72AF"/>
    <w:rsid w:val="00CB7D83"/>
    <w:rsid w:val="00CC7BA0"/>
    <w:rsid w:val="00CD041C"/>
    <w:rsid w:val="00CD31C7"/>
    <w:rsid w:val="00CE43E4"/>
    <w:rsid w:val="00CF5357"/>
    <w:rsid w:val="00D03DA3"/>
    <w:rsid w:val="00D05729"/>
    <w:rsid w:val="00D05CFB"/>
    <w:rsid w:val="00D06677"/>
    <w:rsid w:val="00D1425A"/>
    <w:rsid w:val="00D20FAD"/>
    <w:rsid w:val="00D24A09"/>
    <w:rsid w:val="00D24FDE"/>
    <w:rsid w:val="00D2552E"/>
    <w:rsid w:val="00D26FD8"/>
    <w:rsid w:val="00D3135F"/>
    <w:rsid w:val="00D319D3"/>
    <w:rsid w:val="00D4155C"/>
    <w:rsid w:val="00D46CEE"/>
    <w:rsid w:val="00D502F5"/>
    <w:rsid w:val="00D5075B"/>
    <w:rsid w:val="00D56EA3"/>
    <w:rsid w:val="00D6224D"/>
    <w:rsid w:val="00D63698"/>
    <w:rsid w:val="00D64AB0"/>
    <w:rsid w:val="00D65848"/>
    <w:rsid w:val="00D74B8D"/>
    <w:rsid w:val="00D74F4A"/>
    <w:rsid w:val="00D76BB5"/>
    <w:rsid w:val="00D82F05"/>
    <w:rsid w:val="00D84A70"/>
    <w:rsid w:val="00D85880"/>
    <w:rsid w:val="00D90183"/>
    <w:rsid w:val="00D94CA9"/>
    <w:rsid w:val="00D9772D"/>
    <w:rsid w:val="00DA3106"/>
    <w:rsid w:val="00DA4550"/>
    <w:rsid w:val="00DA4E1E"/>
    <w:rsid w:val="00DA6882"/>
    <w:rsid w:val="00DB4666"/>
    <w:rsid w:val="00DB5853"/>
    <w:rsid w:val="00DB6C45"/>
    <w:rsid w:val="00DB79BA"/>
    <w:rsid w:val="00DC1A38"/>
    <w:rsid w:val="00DC3FAC"/>
    <w:rsid w:val="00DD7086"/>
    <w:rsid w:val="00DE7763"/>
    <w:rsid w:val="00DF2703"/>
    <w:rsid w:val="00DF5FC8"/>
    <w:rsid w:val="00E012F6"/>
    <w:rsid w:val="00E03974"/>
    <w:rsid w:val="00E03B38"/>
    <w:rsid w:val="00E1377D"/>
    <w:rsid w:val="00E142BE"/>
    <w:rsid w:val="00E17029"/>
    <w:rsid w:val="00E21588"/>
    <w:rsid w:val="00E2542A"/>
    <w:rsid w:val="00E3264B"/>
    <w:rsid w:val="00E351E3"/>
    <w:rsid w:val="00E36B01"/>
    <w:rsid w:val="00E41D9B"/>
    <w:rsid w:val="00E557A3"/>
    <w:rsid w:val="00E617C2"/>
    <w:rsid w:val="00E617D6"/>
    <w:rsid w:val="00E7670A"/>
    <w:rsid w:val="00E82D78"/>
    <w:rsid w:val="00E82E9A"/>
    <w:rsid w:val="00E92D2F"/>
    <w:rsid w:val="00EA1646"/>
    <w:rsid w:val="00EB562B"/>
    <w:rsid w:val="00EB57FF"/>
    <w:rsid w:val="00EB63CF"/>
    <w:rsid w:val="00EB7B4F"/>
    <w:rsid w:val="00EC758E"/>
    <w:rsid w:val="00ED08A8"/>
    <w:rsid w:val="00ED7F50"/>
    <w:rsid w:val="00EF774C"/>
    <w:rsid w:val="00F00302"/>
    <w:rsid w:val="00F00D31"/>
    <w:rsid w:val="00F02217"/>
    <w:rsid w:val="00F02EA7"/>
    <w:rsid w:val="00F05298"/>
    <w:rsid w:val="00F0571F"/>
    <w:rsid w:val="00F06B34"/>
    <w:rsid w:val="00F11C56"/>
    <w:rsid w:val="00F1615E"/>
    <w:rsid w:val="00F32E47"/>
    <w:rsid w:val="00F36023"/>
    <w:rsid w:val="00F37357"/>
    <w:rsid w:val="00F42A90"/>
    <w:rsid w:val="00F52AB1"/>
    <w:rsid w:val="00F52DED"/>
    <w:rsid w:val="00F6159E"/>
    <w:rsid w:val="00F62AC2"/>
    <w:rsid w:val="00F73071"/>
    <w:rsid w:val="00F77608"/>
    <w:rsid w:val="00F825DB"/>
    <w:rsid w:val="00F873D8"/>
    <w:rsid w:val="00FB5F56"/>
    <w:rsid w:val="00FC5097"/>
    <w:rsid w:val="00FD4F95"/>
    <w:rsid w:val="00FE43DC"/>
    <w:rsid w:val="00FE4524"/>
    <w:rsid w:val="00FF1E5D"/>
    <w:rsid w:val="00FF2AE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5:docId w15:val="{7B1F546D-01B4-4773-ADFF-0518C52B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semiHidden="1" w:uiPriority="9" w:qFormat="1"/>
    <w:lsdException w:name="heading 2" w:semiHidden="1" w:uiPriority="9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3C6514"/>
  </w:style>
  <w:style w:type="paragraph" w:styleId="Heading1">
    <w:name w:val="heading 1"/>
    <w:basedOn w:val="Normal"/>
    <w:next w:val="Normal"/>
    <w:uiPriority w:val="9"/>
    <w:qFormat/>
    <w:locked/>
    <w:rsid w:val="003C6514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89272C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qFormat/>
    <w:locked/>
    <w:rsid w:val="003C6514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B7343C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3C6514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B7343C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A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9272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9272C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3B2AAE"/>
    <w:pPr>
      <w:keepNext/>
      <w:tabs>
        <w:tab w:val="left" w:pos="851"/>
        <w:tab w:val="left" w:pos="1701"/>
        <w:tab w:val="left" w:pos="2552"/>
      </w:tabs>
      <w:spacing w:before="40" w:after="120"/>
      <w:ind w:left="1152" w:hanging="1152"/>
      <w:jc w:val="both"/>
      <w:outlineLvl w:val="5"/>
    </w:pPr>
    <w:rPr>
      <w:rFonts w:ascii="Arial" w:eastAsia="Times New Roman" w:hAnsi="Arial" w:cs="Times New Roman"/>
      <w:b/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B2AAE"/>
    <w:pPr>
      <w:keepNext/>
      <w:tabs>
        <w:tab w:val="left" w:pos="851"/>
        <w:tab w:val="left" w:pos="1701"/>
        <w:tab w:val="left" w:pos="2552"/>
      </w:tabs>
      <w:spacing w:before="40" w:after="120"/>
      <w:ind w:left="1296" w:hanging="1296"/>
      <w:jc w:val="both"/>
      <w:outlineLvl w:val="6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B2AAE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851"/>
        <w:tab w:val="left" w:pos="1701"/>
        <w:tab w:val="left" w:pos="2552"/>
      </w:tabs>
      <w:spacing w:before="40" w:after="120"/>
      <w:ind w:left="1440" w:hanging="1440"/>
      <w:jc w:val="both"/>
      <w:outlineLvl w:val="7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B2AAE"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FFFFFF"/>
      <w:tabs>
        <w:tab w:val="left" w:pos="851"/>
        <w:tab w:val="left" w:pos="1701"/>
        <w:tab w:val="left" w:pos="2552"/>
      </w:tabs>
      <w:spacing w:before="40" w:after="120"/>
      <w:ind w:left="1584" w:hanging="1584"/>
      <w:jc w:val="both"/>
      <w:outlineLvl w:val="8"/>
    </w:pPr>
    <w:rPr>
      <w:rFonts w:ascii="Arial" w:eastAsia="Times New Roman" w:hAnsi="Arial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40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40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locked/>
    <w:rsid w:val="0023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locked/>
    <w:rsid w:val="00C34A54"/>
    <w:tblPr>
      <w:tblStyleRowBandSize w:val="1"/>
      <w:tblStyleColBandSize w:val="1"/>
      <w:tblBorders>
        <w:top w:val="single" w:sz="8" w:space="0" w:color="D15E65" w:themeColor="accent1" w:themeTint="BF"/>
        <w:left w:val="single" w:sz="8" w:space="0" w:color="D15E65" w:themeColor="accent1" w:themeTint="BF"/>
        <w:bottom w:val="single" w:sz="8" w:space="0" w:color="D15E65" w:themeColor="accent1" w:themeTint="BF"/>
        <w:right w:val="single" w:sz="8" w:space="0" w:color="D15E65" w:themeColor="accent1" w:themeTint="BF"/>
        <w:insideH w:val="single" w:sz="8" w:space="0" w:color="D15E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5E65" w:themeColor="accent1" w:themeTint="BF"/>
          <w:left w:val="single" w:sz="8" w:space="0" w:color="D15E65" w:themeColor="accent1" w:themeTint="BF"/>
          <w:bottom w:val="single" w:sz="8" w:space="0" w:color="D15E65" w:themeColor="accent1" w:themeTint="BF"/>
          <w:right w:val="single" w:sz="8" w:space="0" w:color="D15E65" w:themeColor="accent1" w:themeTint="BF"/>
          <w:insideH w:val="nil"/>
          <w:insideV w:val="nil"/>
        </w:tcBorders>
        <w:shd w:val="clear" w:color="auto" w:fill="B734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5E65" w:themeColor="accent1" w:themeTint="BF"/>
          <w:left w:val="single" w:sz="8" w:space="0" w:color="D15E65" w:themeColor="accent1" w:themeTint="BF"/>
          <w:bottom w:val="single" w:sz="8" w:space="0" w:color="D15E65" w:themeColor="accent1" w:themeTint="BF"/>
          <w:right w:val="single" w:sz="8" w:space="0" w:color="D15E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A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A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3BodytextNumbering">
    <w:name w:val="13 Bodytext Numbering"/>
    <w:qFormat/>
    <w:rsid w:val="003C6514"/>
    <w:pPr>
      <w:numPr>
        <w:ilvl w:val="2"/>
        <w:numId w:val="4"/>
      </w:numPr>
      <w:spacing w:line="264" w:lineRule="auto"/>
      <w:jc w:val="both"/>
    </w:pPr>
    <w:rPr>
      <w:sz w:val="16"/>
      <w:szCs w:val="16"/>
    </w:rPr>
  </w:style>
  <w:style w:type="paragraph" w:customStyle="1" w:styleId="12BodytextNumbering">
    <w:name w:val="12 Bodytext Numbering"/>
    <w:qFormat/>
    <w:rsid w:val="003C6514"/>
    <w:pPr>
      <w:numPr>
        <w:ilvl w:val="1"/>
        <w:numId w:val="4"/>
      </w:numPr>
      <w:spacing w:line="288" w:lineRule="auto"/>
      <w:jc w:val="both"/>
    </w:pPr>
    <w:rPr>
      <w:sz w:val="20"/>
    </w:rPr>
  </w:style>
  <w:style w:type="paragraph" w:customStyle="1" w:styleId="11BodytextNumbering">
    <w:name w:val="11 Bodytext Numbering"/>
    <w:qFormat/>
    <w:rsid w:val="003C6514"/>
    <w:pPr>
      <w:numPr>
        <w:numId w:val="4"/>
      </w:numPr>
      <w:spacing w:line="288" w:lineRule="auto"/>
      <w:jc w:val="both"/>
    </w:pPr>
  </w:style>
  <w:style w:type="paragraph" w:customStyle="1" w:styleId="10BodytextBullets">
    <w:name w:val="10 Bodytext Bullets"/>
    <w:qFormat/>
    <w:rsid w:val="003C6514"/>
    <w:pPr>
      <w:numPr>
        <w:ilvl w:val="2"/>
        <w:numId w:val="5"/>
      </w:numPr>
      <w:spacing w:line="264" w:lineRule="auto"/>
      <w:jc w:val="both"/>
    </w:pPr>
    <w:rPr>
      <w:sz w:val="16"/>
    </w:rPr>
  </w:style>
  <w:style w:type="paragraph" w:customStyle="1" w:styleId="09BodytextBullets">
    <w:name w:val="09 Bodytext Bullets"/>
    <w:qFormat/>
    <w:rsid w:val="003C6514"/>
    <w:pPr>
      <w:numPr>
        <w:ilvl w:val="1"/>
        <w:numId w:val="5"/>
      </w:numPr>
      <w:spacing w:line="288" w:lineRule="auto"/>
      <w:jc w:val="both"/>
    </w:pPr>
    <w:rPr>
      <w:sz w:val="20"/>
      <w:szCs w:val="20"/>
    </w:rPr>
  </w:style>
  <w:style w:type="paragraph" w:customStyle="1" w:styleId="08BodytextBullets">
    <w:name w:val="08 Bodytext Bullets"/>
    <w:qFormat/>
    <w:rsid w:val="003C6514"/>
    <w:pPr>
      <w:numPr>
        <w:numId w:val="5"/>
      </w:numPr>
      <w:spacing w:line="288" w:lineRule="auto"/>
      <w:jc w:val="both"/>
    </w:pPr>
  </w:style>
  <w:style w:type="table" w:styleId="MediumShading1">
    <w:name w:val="Medium Shading 1"/>
    <w:basedOn w:val="TableNormal"/>
    <w:uiPriority w:val="63"/>
    <w:locked/>
    <w:rsid w:val="00C34A5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locked/>
    <w:rsid w:val="00C34A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C34A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rsid w:val="00786ADE"/>
    <w:pPr>
      <w:numPr>
        <w:numId w:val="1"/>
      </w:numPr>
    </w:pPr>
  </w:style>
  <w:style w:type="paragraph" w:customStyle="1" w:styleId="04BodytextBlock">
    <w:name w:val="04 Bodytext Block"/>
    <w:qFormat/>
    <w:rsid w:val="00281460"/>
    <w:pPr>
      <w:spacing w:before="240" w:line="288" w:lineRule="auto"/>
    </w:pPr>
  </w:style>
  <w:style w:type="paragraph" w:customStyle="1" w:styleId="03TitleNumbering3">
    <w:name w:val="03 Title Numbering 3"/>
    <w:qFormat/>
    <w:rsid w:val="00A447CA"/>
    <w:pPr>
      <w:numPr>
        <w:ilvl w:val="2"/>
        <w:numId w:val="6"/>
      </w:numPr>
      <w:tabs>
        <w:tab w:val="clear" w:pos="1701"/>
      </w:tabs>
      <w:spacing w:before="240"/>
      <w:outlineLvl w:val="2"/>
    </w:pPr>
    <w:rPr>
      <w:b/>
      <w:sz w:val="28"/>
    </w:rPr>
  </w:style>
  <w:style w:type="table" w:styleId="TableGrid1">
    <w:name w:val="Table Grid 1"/>
    <w:basedOn w:val="TableNormal"/>
    <w:locked/>
    <w:rsid w:val="0060100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786ADE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02TitleNumbering2">
    <w:name w:val="02 Title Numbering 2"/>
    <w:qFormat/>
    <w:rsid w:val="00EC758E"/>
    <w:pPr>
      <w:numPr>
        <w:ilvl w:val="1"/>
        <w:numId w:val="6"/>
      </w:numPr>
      <w:spacing w:before="360"/>
      <w:outlineLvl w:val="1"/>
    </w:pPr>
    <w:rPr>
      <w:rFonts w:asciiTheme="majorHAnsi" w:hAnsiTheme="majorHAnsi"/>
      <w:b/>
      <w:sz w:val="32"/>
      <w:szCs w:val="40"/>
    </w:rPr>
  </w:style>
  <w:style w:type="paragraph" w:customStyle="1" w:styleId="01TitleNumbering1">
    <w:name w:val="01 Title Numbering 1"/>
    <w:qFormat/>
    <w:rsid w:val="00725597"/>
    <w:pPr>
      <w:numPr>
        <w:numId w:val="6"/>
      </w:numPr>
      <w:spacing w:before="480"/>
      <w:outlineLvl w:val="0"/>
    </w:pPr>
    <w:rPr>
      <w:rFonts w:asciiTheme="majorHAnsi" w:hAnsiTheme="majorHAnsi"/>
      <w:b/>
      <w:sz w:val="40"/>
      <w:szCs w:val="52"/>
    </w:rPr>
  </w:style>
  <w:style w:type="paragraph" w:styleId="Signature">
    <w:name w:val="Signature"/>
    <w:basedOn w:val="Normal"/>
    <w:semiHidden/>
    <w:rsid w:val="00786ADE"/>
    <w:pPr>
      <w:ind w:left="4252"/>
    </w:pPr>
  </w:style>
  <w:style w:type="paragraph" w:customStyle="1" w:styleId="00TitlePageText">
    <w:name w:val="00 Title Page Text"/>
    <w:qFormat/>
    <w:rsid w:val="008A30D3"/>
    <w:pPr>
      <w:spacing w:before="4000"/>
    </w:pPr>
    <w:rPr>
      <w:rFonts w:asciiTheme="majorHAnsi" w:hAnsiTheme="majorHAnsi" w:cs="Times New Roman"/>
      <w:b/>
      <w:color w:val="FFFFFF" w:themeColor="background1"/>
      <w:sz w:val="56"/>
      <w:szCs w:val="60"/>
    </w:rPr>
  </w:style>
  <w:style w:type="paragraph" w:customStyle="1" w:styleId="18hiddentext">
    <w:name w:val="18 hidden text"/>
    <w:basedOn w:val="Normal"/>
    <w:semiHidden/>
    <w:rsid w:val="000B334B"/>
    <w:pPr>
      <w:numPr>
        <w:numId w:val="2"/>
      </w:numPr>
      <w:tabs>
        <w:tab w:val="left" w:pos="284"/>
      </w:tabs>
      <w:spacing w:before="60" w:line="240" w:lineRule="exact"/>
    </w:pPr>
    <w:rPr>
      <w:rFonts w:ascii="Gotham Book" w:eastAsia="Batang" w:hAnsi="Gotham Book"/>
      <w:vanish/>
      <w:color w:val="008000"/>
      <w:sz w:val="18"/>
      <w:lang w:eastAsia="ko-KR"/>
    </w:rPr>
  </w:style>
  <w:style w:type="paragraph" w:customStyle="1" w:styleId="14HeaderFooter">
    <w:name w:val="14 Header/Footer"/>
    <w:qFormat/>
    <w:rsid w:val="003C6514"/>
    <w:pPr>
      <w:tabs>
        <w:tab w:val="right" w:pos="9214"/>
        <w:tab w:val="right" w:pos="9979"/>
      </w:tabs>
    </w:pPr>
    <w:rPr>
      <w:rFonts w:asciiTheme="majorHAnsi" w:hAnsiTheme="majorHAnsi"/>
      <w:color w:val="326295"/>
      <w:sz w:val="16"/>
    </w:rPr>
  </w:style>
  <w:style w:type="paragraph" w:customStyle="1" w:styleId="00TitlePageSubtitle">
    <w:name w:val="00 Title Page Subtitle"/>
    <w:qFormat/>
    <w:rsid w:val="003C6514"/>
    <w:pPr>
      <w:spacing w:before="240"/>
    </w:pPr>
    <w:rPr>
      <w:rFonts w:asciiTheme="majorHAnsi" w:hAnsiTheme="majorHAnsi"/>
      <w:b/>
      <w:color w:val="FFFFFF" w:themeColor="background1"/>
      <w:sz w:val="44"/>
    </w:rPr>
  </w:style>
  <w:style w:type="paragraph" w:styleId="BalloonText">
    <w:name w:val="Balloon Text"/>
    <w:basedOn w:val="Normal"/>
    <w:link w:val="BalloonTextChar"/>
    <w:semiHidden/>
    <w:locked/>
    <w:rsid w:val="002F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F6DEA"/>
    <w:rPr>
      <w:rFonts w:ascii="Tahoma" w:hAnsi="Tahoma" w:cs="Tahoma"/>
      <w:sz w:val="16"/>
      <w:szCs w:val="16"/>
    </w:rPr>
  </w:style>
  <w:style w:type="table" w:customStyle="1" w:styleId="12Table">
    <w:name w:val="12 Table"/>
    <w:basedOn w:val="TableClassic3"/>
    <w:uiPriority w:val="99"/>
    <w:rsid w:val="002A4FC5"/>
    <w:rPr>
      <w:color w:val="auto"/>
      <w:sz w:val="16"/>
      <w:szCs w:val="20"/>
    </w:rPr>
    <w:tblPr>
      <w:tblStyleRowBandSize w:val="1"/>
      <w:tblStyleColBandSize w:val="1"/>
      <w:tblBorders>
        <w:top w:val="single" w:sz="4" w:space="0" w:color="341342" w:themeColor="text2"/>
        <w:left w:val="single" w:sz="4" w:space="0" w:color="341342" w:themeColor="text2"/>
        <w:bottom w:val="single" w:sz="4" w:space="0" w:color="341342" w:themeColor="text2"/>
        <w:right w:val="single" w:sz="4" w:space="0" w:color="341342" w:themeColor="text2"/>
        <w:insideH w:val="single" w:sz="4" w:space="0" w:color="341342" w:themeColor="text2"/>
        <w:insideV w:val="single" w:sz="4" w:space="0" w:color="341342" w:themeColor="text2"/>
      </w:tblBorders>
    </w:tblPr>
    <w:tcPr>
      <w:shd w:val="clear" w:color="auto" w:fill="FFFFFF" w:themeFill="background1"/>
    </w:tcPr>
    <w:tblStylePr w:type="firstRow">
      <w:rPr>
        <w:rFonts w:asciiTheme="minorHAnsi" w:hAnsiTheme="minorHAnsi"/>
        <w:b/>
        <w:bCs/>
        <w:i w:val="0"/>
        <w:iCs/>
        <w:color w:val="FFFFFF" w:themeColor="background1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341342" w:themeFill="text2"/>
      </w:tcPr>
    </w:tblStylePr>
    <w:tblStylePr w:type="lastRow">
      <w:rPr>
        <w:rFonts w:asciiTheme="minorHAnsi" w:hAnsiTheme="minorHAnsi"/>
        <w:b/>
        <w:bCs/>
        <w:color w:val="000000" w:themeColor="text1"/>
        <w:sz w:val="16"/>
      </w:rPr>
      <w:tblPr/>
      <w:tcPr>
        <w:tcBorders>
          <w:top w:val="single" w:sz="4" w:space="0" w:color="341342" w:themeColor="text2"/>
          <w:left w:val="single" w:sz="4" w:space="0" w:color="341342" w:themeColor="text2"/>
          <w:bottom w:val="single" w:sz="4" w:space="0" w:color="341342" w:themeColor="text2"/>
          <w:right w:val="single" w:sz="4" w:space="0" w:color="341342" w:themeColor="text2"/>
          <w:insideH w:val="single" w:sz="4" w:space="0" w:color="341342" w:themeColor="text2"/>
          <w:insideV w:val="single" w:sz="4" w:space="0" w:color="341342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color w:val="auto"/>
      </w:rPr>
    </w:tblStylePr>
    <w:tblStylePr w:type="band1Horz">
      <w:tblPr/>
      <w:tcPr>
        <w:shd w:val="clear" w:color="auto" w:fill="DDBDEC" w:themeFill="text2" w:themeFillTint="33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Cite">
    <w:name w:val="HTML Cite"/>
    <w:basedOn w:val="DefaultParagraphFont"/>
    <w:semiHidden/>
    <w:locked/>
    <w:rsid w:val="002F6DEA"/>
    <w:rPr>
      <w:i/>
      <w:iCs/>
    </w:rPr>
  </w:style>
  <w:style w:type="table" w:styleId="ColorfulGrid">
    <w:name w:val="Colorful Grid"/>
    <w:basedOn w:val="TableNormal"/>
    <w:uiPriority w:val="73"/>
    <w:locked/>
    <w:rsid w:val="006010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Classic1">
    <w:name w:val="Table Classic 1"/>
    <w:basedOn w:val="TableNormal"/>
    <w:locked/>
    <w:rsid w:val="0060100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TitlePageDateVersion">
    <w:name w:val="00 Title Page Date/Version"/>
    <w:qFormat/>
    <w:rsid w:val="003C6514"/>
    <w:pPr>
      <w:spacing w:before="240"/>
    </w:pPr>
    <w:rPr>
      <w:b/>
      <w:color w:val="FFFFFF" w:themeColor="background1"/>
      <w:sz w:val="32"/>
    </w:rPr>
  </w:style>
  <w:style w:type="paragraph" w:styleId="TOC1">
    <w:name w:val="toc 1"/>
    <w:basedOn w:val="08BodytextBullets"/>
    <w:autoRedefine/>
    <w:uiPriority w:val="39"/>
    <w:semiHidden/>
    <w:unhideWhenUsed/>
    <w:locked/>
    <w:rsid w:val="00B9346D"/>
    <w:pPr>
      <w:numPr>
        <w:numId w:val="0"/>
      </w:numPr>
      <w:tabs>
        <w:tab w:val="right" w:leader="dot" w:pos="9627"/>
      </w:tabs>
      <w:spacing w:before="240"/>
    </w:pPr>
    <w:rPr>
      <w:noProof/>
    </w:rPr>
  </w:style>
  <w:style w:type="paragraph" w:styleId="TOCHeading">
    <w:name w:val="TOC Heading"/>
    <w:basedOn w:val="Heading3"/>
    <w:uiPriority w:val="39"/>
    <w:semiHidden/>
    <w:unhideWhenUsed/>
    <w:qFormat/>
    <w:rsid w:val="003C6514"/>
    <w:pPr>
      <w:numPr>
        <w:ilvl w:val="0"/>
        <w:numId w:val="0"/>
      </w:numPr>
      <w:outlineLvl w:val="9"/>
    </w:pPr>
    <w:rPr>
      <w:color w:val="auto"/>
      <w:sz w:val="28"/>
    </w:rPr>
  </w:style>
  <w:style w:type="paragraph" w:customStyle="1" w:styleId="01Title1">
    <w:name w:val="01 Title 1"/>
    <w:basedOn w:val="01TitleNumbering1"/>
    <w:qFormat/>
    <w:rsid w:val="00A447CA"/>
    <w:pPr>
      <w:numPr>
        <w:numId w:val="0"/>
      </w:numPr>
    </w:pPr>
  </w:style>
  <w:style w:type="paragraph" w:customStyle="1" w:styleId="02Title2">
    <w:name w:val="02 Title 2"/>
    <w:basedOn w:val="02TitleNumbering2"/>
    <w:qFormat/>
    <w:rsid w:val="00A447CA"/>
    <w:pPr>
      <w:numPr>
        <w:ilvl w:val="0"/>
        <w:numId w:val="0"/>
      </w:numPr>
    </w:pPr>
  </w:style>
  <w:style w:type="paragraph" w:customStyle="1" w:styleId="03Title3">
    <w:name w:val="03 Title 3"/>
    <w:basedOn w:val="03TitleNumbering3"/>
    <w:qFormat/>
    <w:rsid w:val="00A447CA"/>
    <w:pPr>
      <w:numPr>
        <w:ilvl w:val="0"/>
        <w:numId w:val="0"/>
      </w:numPr>
    </w:pPr>
  </w:style>
  <w:style w:type="paragraph" w:customStyle="1" w:styleId="05BodyTextTitle">
    <w:name w:val="05 BodyText Title"/>
    <w:basedOn w:val="04BodytextBlock"/>
    <w:qFormat/>
    <w:rsid w:val="00A447CA"/>
    <w:rPr>
      <w:b/>
    </w:rPr>
  </w:style>
  <w:style w:type="paragraph" w:customStyle="1" w:styleId="11HeaderFooter">
    <w:name w:val="11 Header/Footer"/>
    <w:basedOn w:val="Normal"/>
    <w:qFormat/>
    <w:rsid w:val="00E617C2"/>
    <w:pPr>
      <w:tabs>
        <w:tab w:val="right" w:pos="9639"/>
        <w:tab w:val="right" w:pos="14572"/>
      </w:tabs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B2AAE"/>
    <w:rPr>
      <w:rFonts w:asciiTheme="majorHAnsi" w:eastAsiaTheme="majorEastAsia" w:hAnsiTheme="majorHAnsi" w:cstheme="majorBidi"/>
      <w:i/>
      <w:iCs/>
      <w:color w:val="89272C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3B2AAE"/>
    <w:rPr>
      <w:rFonts w:ascii="Arial" w:eastAsia="Times New Roman" w:hAnsi="Arial" w:cs="Times New Roman"/>
      <w:b/>
      <w:sz w:val="3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3B2AAE"/>
    <w:rPr>
      <w:rFonts w:ascii="Arial" w:eastAsia="Times New Roman" w:hAnsi="Arial" w:cs="Times New Roman"/>
      <w:b/>
      <w:sz w:val="28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3B2AAE"/>
    <w:rPr>
      <w:rFonts w:ascii="Arial" w:eastAsia="Times New Roman" w:hAnsi="Arial" w:cs="Times New Roman"/>
      <w:b/>
      <w:sz w:val="28"/>
      <w:szCs w:val="20"/>
      <w:shd w:val="pct10" w:color="auto" w:fill="FFFFFF"/>
      <w:lang w:eastAsia="en-US"/>
    </w:rPr>
  </w:style>
  <w:style w:type="character" w:customStyle="1" w:styleId="Heading9Char">
    <w:name w:val="Heading 9 Char"/>
    <w:basedOn w:val="DefaultParagraphFont"/>
    <w:link w:val="Heading9"/>
    <w:rsid w:val="003B2AAE"/>
    <w:rPr>
      <w:rFonts w:ascii="Arial" w:eastAsia="Times New Roman" w:hAnsi="Arial" w:cs="Times New Roman"/>
      <w:b/>
      <w:sz w:val="28"/>
      <w:szCs w:val="20"/>
      <w:shd w:val="pct10" w:color="auto" w:fill="FFFFFF"/>
      <w:lang w:eastAsia="en-US"/>
    </w:rPr>
  </w:style>
  <w:style w:type="paragraph" w:styleId="ListBullet">
    <w:name w:val="List Bullet"/>
    <w:basedOn w:val="Normal"/>
    <w:unhideWhenUsed/>
    <w:locked/>
    <w:rsid w:val="003B2AAE"/>
    <w:pPr>
      <w:numPr>
        <w:numId w:val="11"/>
      </w:numPr>
      <w:spacing w:before="40" w:after="40"/>
    </w:pPr>
    <w:rPr>
      <w:rFonts w:ascii="Arial" w:eastAsia="SimSun" w:hAnsi="Arial" w:cs="Times New Roman"/>
      <w:sz w:val="20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locked/>
    <w:rsid w:val="003B2AAE"/>
    <w:pPr>
      <w:spacing w:before="40" w:after="120"/>
      <w:ind w:left="720"/>
      <w:contextualSpacing/>
    </w:pPr>
    <w:rPr>
      <w:rFonts w:ascii="Arial" w:eastAsia="SimSun" w:hAnsi="Arial" w:cs="Times New Roman"/>
      <w:sz w:val="20"/>
      <w:szCs w:val="24"/>
      <w:lang w:val="en-US" w:eastAsia="zh-CN"/>
    </w:rPr>
  </w:style>
  <w:style w:type="paragraph" w:customStyle="1" w:styleId="Default">
    <w:name w:val="Default"/>
    <w:rsid w:val="003B2A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  <w:style w:type="paragraph" w:customStyle="1" w:styleId="TableText">
    <w:name w:val="Table Text"/>
    <w:basedOn w:val="Normal"/>
    <w:qFormat/>
    <w:rsid w:val="001D3346"/>
    <w:pPr>
      <w:spacing w:before="40"/>
    </w:pPr>
    <w:rPr>
      <w:rFonts w:ascii="Arial" w:eastAsia="SimSun" w:hAnsi="Arial" w:cs="Times New Roman"/>
      <w:sz w:val="18"/>
      <w:szCs w:val="18"/>
      <w:lang w:val="en-US" w:eastAsia="zh-CN"/>
    </w:rPr>
  </w:style>
  <w:style w:type="table" w:customStyle="1" w:styleId="TableGrid10">
    <w:name w:val="Table Grid1"/>
    <w:basedOn w:val="TableNormal"/>
    <w:next w:val="TableGrid"/>
    <w:uiPriority w:val="39"/>
    <w:rsid w:val="00441C50"/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nhideWhenUsed/>
    <w:locked/>
    <w:rsid w:val="00441C50"/>
    <w:pPr>
      <w:numPr>
        <w:numId w:val="8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41C50"/>
    <w:rPr>
      <w:rFonts w:asciiTheme="majorHAnsi" w:eastAsiaTheme="majorEastAsia" w:hAnsiTheme="majorHAnsi" w:cstheme="majorBidi"/>
      <w:color w:val="89272C" w:themeColor="accent1" w:themeShade="BF"/>
    </w:rPr>
  </w:style>
  <w:style w:type="table" w:styleId="PlainTable1">
    <w:name w:val="Plain Table 1"/>
    <w:basedOn w:val="TableNormal"/>
    <w:uiPriority w:val="41"/>
    <w:rsid w:val="00441C50"/>
    <w:rPr>
      <w:rFonts w:ascii="Times New Roman" w:eastAsia="SimSun" w:hAnsi="Times New Roman" w:cs="Times New Roman"/>
      <w:sz w:val="20"/>
      <w:szCs w:val="20"/>
      <w:lang w:val="en-NZ" w:eastAsia="en-NZ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84A70"/>
  </w:style>
  <w:style w:type="paragraph" w:styleId="NoSpacing">
    <w:name w:val="No Spacing"/>
    <w:uiPriority w:val="1"/>
    <w:qFormat/>
    <w:locked/>
    <w:rsid w:val="00944971"/>
    <w:rPr>
      <w:lang w:val="en-NZ" w:eastAsia="en-US"/>
    </w:rPr>
  </w:style>
  <w:style w:type="paragraph" w:styleId="List5">
    <w:name w:val="List 5"/>
    <w:basedOn w:val="Normal"/>
    <w:locked/>
    <w:rsid w:val="00B529E4"/>
    <w:pPr>
      <w:spacing w:before="40" w:after="120"/>
      <w:ind w:left="1415" w:hanging="283"/>
      <w:contextualSpacing/>
    </w:pPr>
    <w:rPr>
      <w:rFonts w:ascii="Arial" w:eastAsia="SimSun" w:hAnsi="Arial" w:cs="Times New Roman"/>
      <w:sz w:val="20"/>
      <w:szCs w:val="24"/>
      <w:lang w:val="en-US" w:eastAsia="zh-CN"/>
    </w:rPr>
  </w:style>
  <w:style w:type="paragraph" w:customStyle="1" w:styleId="TableBullett">
    <w:name w:val="Table Bullett"/>
    <w:basedOn w:val="TableText"/>
    <w:qFormat/>
    <w:rsid w:val="00B529E4"/>
    <w:pPr>
      <w:numPr>
        <w:numId w:val="10"/>
      </w:numPr>
      <w:ind w:left="284" w:hanging="284"/>
    </w:pPr>
  </w:style>
  <w:style w:type="paragraph" w:styleId="Title">
    <w:name w:val="Title"/>
    <w:basedOn w:val="Normal"/>
    <w:link w:val="TitleChar"/>
    <w:qFormat/>
    <w:locked/>
    <w:rsid w:val="0047266C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 w:eastAsia="en-US"/>
    </w:rPr>
  </w:style>
  <w:style w:type="character" w:customStyle="1" w:styleId="TitleChar">
    <w:name w:val="Title Char"/>
    <w:basedOn w:val="DefaultParagraphFont"/>
    <w:link w:val="Title"/>
    <w:rsid w:val="0047266C"/>
    <w:rPr>
      <w:rFonts w:ascii="Times New Roman" w:eastAsia="Times New Roman" w:hAnsi="Times New Roman" w:cs="Times New Roman"/>
      <w:b/>
      <w:bCs/>
      <w:sz w:val="24"/>
      <w:szCs w:val="24"/>
      <w:lang w:val="en-AU" w:eastAsia="en-US"/>
    </w:rPr>
  </w:style>
  <w:style w:type="table" w:styleId="GridTable7Colorful-Accent6">
    <w:name w:val="Grid Table 7 Colorful Accent 6"/>
    <w:basedOn w:val="TableNormal"/>
    <w:uiPriority w:val="52"/>
    <w:rsid w:val="00462C31"/>
    <w:rPr>
      <w:color w:val="25496F" w:themeColor="accent6" w:themeShade="BF"/>
    </w:rPr>
    <w:tblPr>
      <w:tblStyleRowBandSize w:val="1"/>
      <w:tblStyleColBandSize w:val="1"/>
      <w:tblBorders>
        <w:top w:val="single" w:sz="4" w:space="0" w:color="73A0D0" w:themeColor="accent6" w:themeTint="99"/>
        <w:left w:val="single" w:sz="4" w:space="0" w:color="73A0D0" w:themeColor="accent6" w:themeTint="99"/>
        <w:bottom w:val="single" w:sz="4" w:space="0" w:color="73A0D0" w:themeColor="accent6" w:themeTint="99"/>
        <w:right w:val="single" w:sz="4" w:space="0" w:color="73A0D0" w:themeColor="accent6" w:themeTint="99"/>
        <w:insideH w:val="single" w:sz="4" w:space="0" w:color="73A0D0" w:themeColor="accent6" w:themeTint="99"/>
        <w:insideV w:val="single" w:sz="4" w:space="0" w:color="73A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FEF" w:themeFill="accent6" w:themeFillTint="33"/>
      </w:tcPr>
    </w:tblStylePr>
    <w:tblStylePr w:type="band1Horz">
      <w:tblPr/>
      <w:tcPr>
        <w:shd w:val="clear" w:color="auto" w:fill="D0DFEF" w:themeFill="accent6" w:themeFillTint="33"/>
      </w:tcPr>
    </w:tblStylePr>
    <w:tblStylePr w:type="neCell">
      <w:tblPr/>
      <w:tcPr>
        <w:tcBorders>
          <w:bottom w:val="single" w:sz="4" w:space="0" w:color="73A0D0" w:themeColor="accent6" w:themeTint="99"/>
        </w:tcBorders>
      </w:tcPr>
    </w:tblStylePr>
    <w:tblStylePr w:type="nwCell">
      <w:tblPr/>
      <w:tcPr>
        <w:tcBorders>
          <w:bottom w:val="single" w:sz="4" w:space="0" w:color="73A0D0" w:themeColor="accent6" w:themeTint="99"/>
        </w:tcBorders>
      </w:tcPr>
    </w:tblStylePr>
    <w:tblStylePr w:type="seCell">
      <w:tblPr/>
      <w:tcPr>
        <w:tcBorders>
          <w:top w:val="single" w:sz="4" w:space="0" w:color="73A0D0" w:themeColor="accent6" w:themeTint="99"/>
        </w:tcBorders>
      </w:tcPr>
    </w:tblStylePr>
    <w:tblStylePr w:type="swCell">
      <w:tblPr/>
      <w:tcPr>
        <w:tcBorders>
          <w:top w:val="single" w:sz="4" w:space="0" w:color="73A0D0" w:themeColor="accent6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462C31"/>
    <w:tblPr>
      <w:tblStyleRowBandSize w:val="1"/>
      <w:tblStyleColBandSize w:val="1"/>
      <w:tblBorders>
        <w:top w:val="single" w:sz="4" w:space="0" w:color="E6A9AC" w:themeColor="accent1" w:themeTint="66"/>
        <w:left w:val="single" w:sz="4" w:space="0" w:color="E6A9AC" w:themeColor="accent1" w:themeTint="66"/>
        <w:bottom w:val="single" w:sz="4" w:space="0" w:color="E6A9AC" w:themeColor="accent1" w:themeTint="66"/>
        <w:right w:val="single" w:sz="4" w:space="0" w:color="E6A9AC" w:themeColor="accent1" w:themeTint="66"/>
        <w:insideH w:val="single" w:sz="4" w:space="0" w:color="E6A9AC" w:themeColor="accent1" w:themeTint="66"/>
        <w:insideV w:val="single" w:sz="4" w:space="0" w:color="E6A9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A7E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7E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462C31"/>
    <w:tblPr>
      <w:tblStyleRowBandSize w:val="1"/>
      <w:tblStyleColBandSize w:val="1"/>
      <w:tblBorders>
        <w:top w:val="single" w:sz="4" w:space="0" w:color="E3A485" w:themeColor="accent2" w:themeTint="99"/>
        <w:left w:val="single" w:sz="4" w:space="0" w:color="E3A485" w:themeColor="accent2" w:themeTint="99"/>
        <w:bottom w:val="single" w:sz="4" w:space="0" w:color="E3A485" w:themeColor="accent2" w:themeTint="99"/>
        <w:right w:val="single" w:sz="4" w:space="0" w:color="E3A485" w:themeColor="accent2" w:themeTint="99"/>
        <w:insideH w:val="single" w:sz="4" w:space="0" w:color="E3A485" w:themeColor="accent2" w:themeTint="99"/>
        <w:insideV w:val="single" w:sz="4" w:space="0" w:color="E3A4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0D6" w:themeFill="accent2" w:themeFillTint="33"/>
      </w:tcPr>
    </w:tblStylePr>
    <w:tblStylePr w:type="band1Horz">
      <w:tblPr/>
      <w:tcPr>
        <w:shd w:val="clear" w:color="auto" w:fill="F5E0D6" w:themeFill="accent2" w:themeFillTint="33"/>
      </w:tcPr>
    </w:tblStylePr>
    <w:tblStylePr w:type="neCell">
      <w:tblPr/>
      <w:tcPr>
        <w:tcBorders>
          <w:bottom w:val="single" w:sz="4" w:space="0" w:color="E3A485" w:themeColor="accent2" w:themeTint="99"/>
        </w:tcBorders>
      </w:tcPr>
    </w:tblStylePr>
    <w:tblStylePr w:type="nwCell">
      <w:tblPr/>
      <w:tcPr>
        <w:tcBorders>
          <w:bottom w:val="single" w:sz="4" w:space="0" w:color="E3A485" w:themeColor="accent2" w:themeTint="99"/>
        </w:tcBorders>
      </w:tcPr>
    </w:tblStylePr>
    <w:tblStylePr w:type="seCell">
      <w:tblPr/>
      <w:tcPr>
        <w:tcBorders>
          <w:top w:val="single" w:sz="4" w:space="0" w:color="E3A485" w:themeColor="accent2" w:themeTint="99"/>
        </w:tcBorders>
      </w:tcPr>
    </w:tblStylePr>
    <w:tblStylePr w:type="swCell">
      <w:tblPr/>
      <w:tcPr>
        <w:tcBorders>
          <w:top w:val="single" w:sz="4" w:space="0" w:color="E3A485" w:themeColor="accent2" w:themeTint="99"/>
        </w:tcBorders>
      </w:tcPr>
    </w:tblStylePr>
  </w:style>
  <w:style w:type="paragraph" w:styleId="ListBullet5">
    <w:name w:val="List Bullet 5"/>
    <w:basedOn w:val="Normal"/>
    <w:unhideWhenUsed/>
    <w:locked/>
    <w:rsid w:val="00496929"/>
    <w:pPr>
      <w:numPr>
        <w:numId w:val="13"/>
      </w:numPr>
      <w:spacing w:before="40" w:after="120"/>
      <w:contextualSpacing/>
    </w:pPr>
    <w:rPr>
      <w:rFonts w:ascii="Arial" w:eastAsia="SimSun" w:hAnsi="Arial" w:cs="Times New Roman"/>
      <w:sz w:val="20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locked/>
    <w:rsid w:val="00496929"/>
    <w:pPr>
      <w:spacing w:before="100" w:beforeAutospacing="1" w:after="100" w:afterAutospacing="1"/>
    </w:pPr>
    <w:rPr>
      <w:rFonts w:ascii="Arial" w:eastAsiaTheme="minorEastAsia" w:hAnsi="Arial" w:cs="Times New Roman"/>
      <w:sz w:val="20"/>
      <w:szCs w:val="24"/>
      <w:lang w:val="en-NZ" w:eastAsia="en-NZ"/>
    </w:rPr>
  </w:style>
  <w:style w:type="character" w:customStyle="1" w:styleId="HeaderChar">
    <w:name w:val="Header Char"/>
    <w:basedOn w:val="DefaultParagraphFont"/>
    <w:link w:val="Header"/>
    <w:rsid w:val="009A5A55"/>
  </w:style>
  <w:style w:type="table" w:styleId="GridTable1Light">
    <w:name w:val="Grid Table 1 Light"/>
    <w:basedOn w:val="TableNormal"/>
    <w:uiPriority w:val="46"/>
    <w:rsid w:val="0048178C"/>
    <w:rPr>
      <w:lang w:val="en-NZ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0">
    <w:name w:val="TableText"/>
    <w:basedOn w:val="Normal"/>
    <w:qFormat/>
    <w:rsid w:val="003C12F8"/>
    <w:pPr>
      <w:spacing w:after="80"/>
    </w:pPr>
    <w:rPr>
      <w:rFonts w:ascii="Arial" w:hAnsi="Arial"/>
      <w:lang w:val="en-NZ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194088"/>
    <w:rPr>
      <w:rFonts w:ascii="Calibri" w:hAnsi="Calibri" w:cs="Consolas"/>
      <w:szCs w:val="21"/>
      <w:lang w:val="en-NZ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4088"/>
    <w:rPr>
      <w:rFonts w:ascii="Calibri" w:hAnsi="Calibri" w:cs="Consolas"/>
      <w:szCs w:val="21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nagement\MBIE\Reports\Report%205%20Mar%2014\FIFA_MBIE_Qrtly%20Report%20to%2028%20Feb%202014.dotx" TargetMode="External"/></Relationships>
</file>

<file path=word/theme/theme1.xml><?xml version="1.0" encoding="utf-8"?>
<a:theme xmlns:a="http://schemas.openxmlformats.org/drawingml/2006/main" name="fcwc2013_ppt template_master-4x3">
  <a:themeElements>
    <a:clrScheme name="fu20wc2015">
      <a:dk1>
        <a:srgbClr val="000000"/>
      </a:dk1>
      <a:lt1>
        <a:srgbClr val="FFFFFF"/>
      </a:lt1>
      <a:dk2>
        <a:srgbClr val="341342"/>
      </a:dk2>
      <a:lt2>
        <a:srgbClr val="E6F5F9"/>
      </a:lt2>
      <a:accent1>
        <a:srgbClr val="B7343C"/>
      </a:accent1>
      <a:accent2>
        <a:srgbClr val="D16934"/>
      </a:accent2>
      <a:accent3>
        <a:srgbClr val="E09F29"/>
      </a:accent3>
      <a:accent4>
        <a:srgbClr val="9CD116"/>
      </a:accent4>
      <a:accent5>
        <a:srgbClr val="70AC18"/>
      </a:accent5>
      <a:accent6>
        <a:srgbClr val="326295"/>
      </a:accent6>
      <a:hlink>
        <a:srgbClr val="4994CE"/>
      </a:hlink>
      <a:folHlink>
        <a:srgbClr val="8A1A6A"/>
      </a:folHlink>
    </a:clrScheme>
    <a:fontScheme name="FIFA">
      <a:majorFont>
        <a:latin typeface="Frutiger LT Com 55 Roman"/>
        <a:ea typeface=""/>
        <a:cs typeface=""/>
      </a:majorFont>
      <a:minorFont>
        <a:latin typeface="Frutiger LT Com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2000" dirty="0" err="1" smtClean="0">
            <a:solidFill>
              <a:srgbClr val="464646"/>
            </a:solidFill>
          </a:defRPr>
        </a:defPPr>
      </a:lstStyle>
    </a:txDef>
  </a:objectDefaults>
  <a:extraClrSchemeLst>
    <a:extraClrScheme>
      <a:clrScheme name="AGT">
        <a:dk1>
          <a:srgbClr val="000000"/>
        </a:dk1>
        <a:lt1>
          <a:srgbClr val="FFFFFF"/>
        </a:lt1>
        <a:dk2>
          <a:srgbClr val="0093EF"/>
        </a:dk2>
        <a:lt2>
          <a:srgbClr val="969696"/>
        </a:lt2>
        <a:accent1>
          <a:srgbClr val="464646"/>
        </a:accent1>
        <a:accent2>
          <a:srgbClr val="443D67"/>
        </a:accent2>
        <a:accent3>
          <a:srgbClr val="ED1933"/>
        </a:accent3>
        <a:accent4>
          <a:srgbClr val="F79320"/>
        </a:accent4>
        <a:accent5>
          <a:srgbClr val="FED100"/>
        </a:accent5>
        <a:accent6>
          <a:srgbClr val="77B800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ECEC429754547B1B590C17914201D" ma:contentTypeVersion="0" ma:contentTypeDescription="Create a new document." ma:contentTypeScope="" ma:versionID="b5c92cebbf535fda83dca2b3fb4e0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dcfe7aba00f2d1c7eec7339c8e90d9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47B8-3C6D-4D8D-A2DA-22031A1A2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F2AE2-E15C-40AE-80FD-1E30599097B2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C588C7-2AEC-4798-987E-222DE39C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331241-A6A5-45E9-B777-A70CDCE1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FIFA_MBIE_Qrtly Report to 28 Feb 2014</Template>
  <TotalTime>3</TotalTime>
  <Pages>8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Portrait FIFA Template</vt:lpstr>
    </vt:vector>
  </TitlesOfParts>
  <Manager>gqu1311</Manager>
  <Company>FIFA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Portrait FIFA Template</dc:title>
  <dc:creator>Michelle Enright</dc:creator>
  <cp:keywords>FIFA Club World Cup 2014</cp:keywords>
  <cp:lastModifiedBy>Michelle Enright</cp:lastModifiedBy>
  <cp:revision>3</cp:revision>
  <cp:lastPrinted>2015-07-20T00:20:00Z</cp:lastPrinted>
  <dcterms:created xsi:type="dcterms:W3CDTF">2015-07-20T00:19:00Z</dcterms:created>
  <dcterms:modified xsi:type="dcterms:W3CDTF">2015-07-20T00:23:00Z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0x0101003B1ECEC429754547B1B590C17914201D</vt:lpwstr>
  </property>
</Properties>
</file>